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3" w:rsidRDefault="00C228C3" w:rsidP="00C228C3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48"/>
          <w:szCs w:val="24"/>
        </w:rPr>
      </w:pPr>
    </w:p>
    <w:p w:rsidR="00C228C3" w:rsidRPr="00C228C3" w:rsidRDefault="00C228C3" w:rsidP="00C228C3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48"/>
          <w:szCs w:val="24"/>
        </w:rPr>
      </w:pPr>
      <w:r w:rsidRPr="00C228C3">
        <w:rPr>
          <w:rFonts w:ascii="Calibri" w:eastAsia="Calibri" w:hAnsi="Calibri" w:cs="Times New Roman"/>
          <w:b/>
          <w:color w:val="365F91"/>
          <w:sz w:val="48"/>
          <w:szCs w:val="24"/>
        </w:rPr>
        <w:t>Projet d’ordre du jour</w:t>
      </w:r>
    </w:p>
    <w:p w:rsidR="00C228C3" w:rsidRPr="00C228C3" w:rsidRDefault="00C228C3" w:rsidP="00C228C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 xml:space="preserve">Introduction </w:t>
      </w:r>
      <w:r w:rsidR="00EB4550" w:rsidRPr="005035AE">
        <w:rPr>
          <w:rFonts w:eastAsia="Times New Roman" w:cstheme="minorHAnsi"/>
        </w:rPr>
        <w:t>et</w:t>
      </w:r>
      <w:r w:rsidRPr="005035AE">
        <w:rPr>
          <w:rFonts w:eastAsia="Times New Roman" w:cstheme="minorHAnsi"/>
        </w:rPr>
        <w:t xml:space="preserve"> bienvenue</w:t>
      </w:r>
    </w:p>
    <w:p w:rsidR="00C228C3" w:rsidRPr="005035AE" w:rsidRDefault="00C228C3" w:rsidP="00C228C3">
      <w:pPr>
        <w:spacing w:after="0"/>
        <w:ind w:left="360"/>
        <w:rPr>
          <w:rFonts w:eastAsia="Times New Roman" w:cstheme="minorHAnsi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 xml:space="preserve">Adoption de l’ordre du jour </w:t>
      </w:r>
      <w:r w:rsidR="005035AE" w:rsidRPr="005035AE">
        <w:rPr>
          <w:rFonts w:eastAsia="Times New Roman" w:cstheme="minorHAnsi"/>
        </w:rPr>
        <w:t>&amp; des Règles des débats</w:t>
      </w:r>
    </w:p>
    <w:p w:rsidR="00C228C3" w:rsidRPr="005035AE" w:rsidRDefault="00C228C3" w:rsidP="00C228C3">
      <w:pPr>
        <w:spacing w:after="0"/>
        <w:rPr>
          <w:rFonts w:eastAsia="Times New Roman" w:cstheme="minorHAnsi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 xml:space="preserve">Rapport </w:t>
      </w:r>
      <w:r w:rsidR="00286853" w:rsidRPr="005035AE">
        <w:rPr>
          <w:rFonts w:eastAsia="Times New Roman" w:cstheme="minorHAnsi"/>
        </w:rPr>
        <w:t>de la commission de v</w:t>
      </w:r>
      <w:r w:rsidRPr="005035AE">
        <w:rPr>
          <w:rFonts w:eastAsia="Times New Roman" w:cstheme="minorHAnsi"/>
        </w:rPr>
        <w:t xml:space="preserve">érification des </w:t>
      </w:r>
      <w:r w:rsidR="00286853" w:rsidRPr="005035AE">
        <w:rPr>
          <w:rFonts w:eastAsia="Times New Roman" w:cstheme="minorHAnsi"/>
        </w:rPr>
        <w:t>pouvoirs</w:t>
      </w:r>
    </w:p>
    <w:p w:rsidR="00C228C3" w:rsidRPr="005035AE" w:rsidRDefault="00C228C3" w:rsidP="00C228C3">
      <w:pPr>
        <w:spacing w:after="0"/>
        <w:ind w:left="360"/>
        <w:rPr>
          <w:rFonts w:eastAsia="Times New Roman" w:cstheme="minorHAnsi"/>
        </w:rPr>
      </w:pPr>
    </w:p>
    <w:p w:rsidR="00C228C3" w:rsidRPr="005035AE" w:rsidRDefault="005035AE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Désignation du Comité des é</w:t>
      </w:r>
      <w:r w:rsidR="00C228C3" w:rsidRPr="005035AE">
        <w:rPr>
          <w:rFonts w:eastAsia="Times New Roman" w:cstheme="minorHAnsi"/>
        </w:rPr>
        <w:t>lections</w:t>
      </w:r>
    </w:p>
    <w:p w:rsidR="00C228C3" w:rsidRPr="005035AE" w:rsidRDefault="00C228C3" w:rsidP="00C228C3">
      <w:pPr>
        <w:spacing w:after="0"/>
        <w:rPr>
          <w:rFonts w:eastAsia="Times New Roman" w:cstheme="minorHAnsi"/>
        </w:rPr>
      </w:pPr>
    </w:p>
    <w:p w:rsidR="00C228C3" w:rsidRPr="005035AE" w:rsidRDefault="00C228C3" w:rsidP="00251721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Rapport</w:t>
      </w:r>
      <w:r w:rsidR="005107AC" w:rsidRPr="005035AE">
        <w:rPr>
          <w:rFonts w:eastAsia="Times New Roman" w:cstheme="minorHAnsi"/>
        </w:rPr>
        <w:t>s</w:t>
      </w:r>
      <w:r w:rsidR="005035AE">
        <w:rPr>
          <w:rFonts w:eastAsia="Times New Roman" w:cstheme="minorHAnsi"/>
        </w:rPr>
        <w:t xml:space="preserve"> </w:t>
      </w:r>
      <w:r w:rsidRPr="005035AE">
        <w:rPr>
          <w:rFonts w:eastAsia="Times New Roman" w:cstheme="minorHAnsi"/>
        </w:rPr>
        <w:t>de la Conférence /</w:t>
      </w:r>
      <w:r w:rsidR="005035AE" w:rsidRPr="005035AE">
        <w:rPr>
          <w:rFonts w:eastAsia="Times New Roman" w:cstheme="minorHAnsi"/>
        </w:rPr>
        <w:t xml:space="preserve"> de l’Assemblée g</w:t>
      </w:r>
      <w:r w:rsidR="002A1AE3" w:rsidRPr="005035AE">
        <w:rPr>
          <w:rFonts w:eastAsia="Times New Roman" w:cstheme="minorHAnsi"/>
        </w:rPr>
        <w:t>énérale de 2009</w:t>
      </w:r>
      <w:r w:rsidR="005107AC" w:rsidRPr="005035AE">
        <w:rPr>
          <w:rFonts w:eastAsia="Times New Roman" w:cstheme="minorHAnsi"/>
        </w:rPr>
        <w:t xml:space="preserve"> et de la Conférence</w:t>
      </w:r>
      <w:r w:rsidR="005035AE" w:rsidRPr="005035AE">
        <w:rPr>
          <w:rFonts w:eastAsia="Times New Roman" w:cstheme="minorHAnsi"/>
        </w:rPr>
        <w:t>/ de l’Assemblée g</w:t>
      </w:r>
      <w:r w:rsidR="00251721" w:rsidRPr="005035AE">
        <w:rPr>
          <w:rFonts w:eastAsia="Times New Roman" w:cstheme="minorHAnsi"/>
        </w:rPr>
        <w:t>énérale</w:t>
      </w:r>
      <w:r w:rsidR="005107AC" w:rsidRPr="005035AE">
        <w:rPr>
          <w:rFonts w:eastAsia="Times New Roman" w:cstheme="minorHAnsi"/>
        </w:rPr>
        <w:t xml:space="preserve"> exceptionnelle de 2010</w:t>
      </w:r>
    </w:p>
    <w:p w:rsidR="00C228C3" w:rsidRPr="005035AE" w:rsidRDefault="00C228C3" w:rsidP="00C228C3">
      <w:pPr>
        <w:spacing w:after="0"/>
        <w:ind w:left="720"/>
        <w:rPr>
          <w:rFonts w:eastAsia="Times New Roman" w:cstheme="minorHAnsi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ind w:right="-603"/>
        <w:rPr>
          <w:rFonts w:eastAsia="Times New Roman" w:cstheme="minorHAnsi"/>
        </w:rPr>
      </w:pPr>
      <w:r w:rsidRPr="005035AE">
        <w:rPr>
          <w:rFonts w:eastAsia="Times New Roman" w:cstheme="minorHAnsi"/>
        </w:rPr>
        <w:t>Introduction du thème: “</w:t>
      </w:r>
      <w:r w:rsidR="002A1AE3" w:rsidRPr="005035AE">
        <w:rPr>
          <w:rFonts w:eastAsia="Times New Roman" w:cstheme="minorHAnsi"/>
        </w:rPr>
        <w:t>Promouvoir l’enseignement public</w:t>
      </w:r>
      <w:r w:rsidRPr="005035AE">
        <w:rPr>
          <w:rFonts w:eastAsia="Times New Roman" w:cstheme="minorHAnsi"/>
        </w:rPr>
        <w:t xml:space="preserve"> en </w:t>
      </w:r>
      <w:r w:rsidR="002A1AE3" w:rsidRPr="005035AE">
        <w:rPr>
          <w:rFonts w:eastAsia="Times New Roman" w:cstheme="minorHAnsi"/>
        </w:rPr>
        <w:t>période d’austérité</w:t>
      </w:r>
      <w:r w:rsidRPr="005035AE">
        <w:rPr>
          <w:rFonts w:eastAsia="Times New Roman" w:cstheme="minorHAnsi"/>
        </w:rPr>
        <w:t xml:space="preserve">” </w:t>
      </w:r>
    </w:p>
    <w:p w:rsidR="005035AE" w:rsidRPr="005035AE" w:rsidRDefault="005035AE" w:rsidP="005035AE">
      <w:pPr>
        <w:spacing w:after="0"/>
        <w:ind w:right="-603"/>
        <w:rPr>
          <w:rFonts w:eastAsia="Times New Roman" w:cstheme="minorHAnsi"/>
        </w:rPr>
      </w:pPr>
    </w:p>
    <w:p w:rsidR="005035AE" w:rsidRPr="005035AE" w:rsidRDefault="005035AE" w:rsidP="00C228C3">
      <w:pPr>
        <w:numPr>
          <w:ilvl w:val="0"/>
          <w:numId w:val="3"/>
        </w:numPr>
        <w:spacing w:after="0"/>
        <w:ind w:right="-603"/>
        <w:rPr>
          <w:rFonts w:eastAsia="Times New Roman" w:cstheme="minorHAnsi"/>
        </w:rPr>
      </w:pPr>
      <w:r w:rsidRPr="005035AE">
        <w:rPr>
          <w:rFonts w:eastAsia="Times New Roman" w:cstheme="minorHAnsi"/>
        </w:rPr>
        <w:t>Résolutions liées au thème de la Conférence</w:t>
      </w:r>
    </w:p>
    <w:p w:rsidR="005035AE" w:rsidRPr="005035AE" w:rsidRDefault="005035AE" w:rsidP="005035AE">
      <w:pPr>
        <w:numPr>
          <w:ilvl w:val="1"/>
          <w:numId w:val="3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Résolution du CSEE sur la crise</w:t>
      </w:r>
    </w:p>
    <w:p w:rsidR="005035AE" w:rsidRPr="005035AE" w:rsidRDefault="005035AE" w:rsidP="005035AE">
      <w:pPr>
        <w:numPr>
          <w:ilvl w:val="1"/>
          <w:numId w:val="3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Résolution du CSEE sur la </w:t>
      </w:r>
      <w:r>
        <w:rPr>
          <w:rFonts w:eastAsia="Times New Roman" w:cstheme="minorHAnsi"/>
        </w:rPr>
        <w:t>profession enseignante</w:t>
      </w:r>
    </w:p>
    <w:p w:rsidR="00C228C3" w:rsidRPr="005035AE" w:rsidRDefault="00C228C3" w:rsidP="00C228C3">
      <w:pPr>
        <w:spacing w:after="0"/>
        <w:ind w:left="720"/>
        <w:rPr>
          <w:rFonts w:eastAsia="Times New Roman" w:cstheme="minorHAnsi"/>
        </w:rPr>
      </w:pPr>
    </w:p>
    <w:p w:rsidR="00251721" w:rsidRPr="005035AE" w:rsidRDefault="00AC2660" w:rsidP="0025172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035AE">
        <w:rPr>
          <w:rFonts w:cstheme="minorHAnsi"/>
        </w:rPr>
        <w:t>Rapport triennal d’activité du CSEE</w:t>
      </w:r>
      <w:r w:rsidR="00251721" w:rsidRPr="005035AE">
        <w:rPr>
          <w:rFonts w:cstheme="minorHAnsi"/>
        </w:rPr>
        <w:t xml:space="preserve"> (2010-2012)</w:t>
      </w:r>
    </w:p>
    <w:p w:rsidR="00C228C3" w:rsidRPr="005035AE" w:rsidRDefault="00C228C3" w:rsidP="00C228C3">
      <w:pPr>
        <w:spacing w:after="0"/>
        <w:rPr>
          <w:rFonts w:eastAsia="Times New Roman" w:cstheme="minorHAnsi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Elections</w:t>
      </w:r>
    </w:p>
    <w:p w:rsidR="00C228C3" w:rsidRPr="005035AE" w:rsidRDefault="00C228C3" w:rsidP="00C228C3">
      <w:pPr>
        <w:numPr>
          <w:ilvl w:val="1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Président</w:t>
      </w:r>
      <w:r w:rsidR="005035AE">
        <w:rPr>
          <w:rFonts w:eastAsia="Times New Roman" w:cstheme="minorHAnsi"/>
        </w:rPr>
        <w:t>(e)</w:t>
      </w:r>
    </w:p>
    <w:p w:rsidR="00C228C3" w:rsidRPr="005035AE" w:rsidRDefault="00C228C3" w:rsidP="00C228C3">
      <w:pPr>
        <w:numPr>
          <w:ilvl w:val="1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Vice-président</w:t>
      </w:r>
      <w:r w:rsidR="005035AE">
        <w:rPr>
          <w:rFonts w:eastAsia="Times New Roman" w:cstheme="minorHAnsi"/>
        </w:rPr>
        <w:t>(e)</w:t>
      </w:r>
      <w:r w:rsidRPr="005035AE">
        <w:rPr>
          <w:rFonts w:eastAsia="Times New Roman" w:cstheme="minorHAnsi"/>
        </w:rPr>
        <w:t>s</w:t>
      </w:r>
    </w:p>
    <w:p w:rsidR="00C228C3" w:rsidRPr="005035AE" w:rsidRDefault="00C228C3" w:rsidP="00C228C3">
      <w:pPr>
        <w:numPr>
          <w:ilvl w:val="1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Membres du Comité du CSEE</w:t>
      </w:r>
      <w:r w:rsidR="00251721" w:rsidRPr="005035AE">
        <w:rPr>
          <w:rFonts w:eastAsia="Times New Roman" w:cstheme="minorHAnsi"/>
        </w:rPr>
        <w:t xml:space="preserve"> </w:t>
      </w:r>
    </w:p>
    <w:p w:rsidR="00C228C3" w:rsidRPr="005035AE" w:rsidRDefault="00C228C3" w:rsidP="00C228C3">
      <w:pPr>
        <w:spacing w:after="0"/>
        <w:ind w:left="1080"/>
        <w:rPr>
          <w:rFonts w:eastAsia="Times New Roman" w:cstheme="minorHAnsi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Rapport sur les affiliations et le paiement des cotisations</w:t>
      </w:r>
    </w:p>
    <w:p w:rsidR="00C228C3" w:rsidRPr="005035AE" w:rsidRDefault="00C228C3" w:rsidP="00C228C3">
      <w:pPr>
        <w:spacing w:after="0"/>
        <w:ind w:left="360"/>
        <w:rPr>
          <w:rFonts w:eastAsia="Times New Roman" w:cstheme="minorHAnsi"/>
        </w:rPr>
      </w:pPr>
    </w:p>
    <w:p w:rsidR="00C228C3" w:rsidRPr="005035AE" w:rsidRDefault="00C228C3" w:rsidP="00251721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Rapports financiers</w:t>
      </w:r>
      <w:r w:rsidR="005035AE">
        <w:rPr>
          <w:rFonts w:eastAsia="Times New Roman" w:cstheme="minorHAnsi"/>
        </w:rPr>
        <w:t xml:space="preserve"> </w:t>
      </w:r>
      <w:r w:rsidR="00251721" w:rsidRPr="005035AE">
        <w:rPr>
          <w:rFonts w:eastAsia="Times New Roman" w:cstheme="minorHAnsi"/>
        </w:rPr>
        <w:t>du CSEE 20</w:t>
      </w:r>
      <w:r w:rsidR="00D03B63" w:rsidRPr="005035AE">
        <w:rPr>
          <w:rFonts w:eastAsia="Times New Roman" w:cstheme="minorHAnsi"/>
        </w:rPr>
        <w:t>09-2011</w:t>
      </w:r>
    </w:p>
    <w:p w:rsidR="00C228C3" w:rsidRPr="005035AE" w:rsidRDefault="00093CFB" w:rsidP="00C228C3">
      <w:pPr>
        <w:numPr>
          <w:ilvl w:val="1"/>
          <w:numId w:val="3"/>
        </w:numPr>
        <w:spacing w:after="0"/>
        <w:ind w:right="-693"/>
        <w:rPr>
          <w:rFonts w:eastAsia="Times New Roman" w:cstheme="minorHAnsi"/>
        </w:rPr>
      </w:pPr>
      <w:r w:rsidRPr="005035AE">
        <w:rPr>
          <w:rFonts w:eastAsia="Times New Roman" w:cstheme="minorHAnsi"/>
        </w:rPr>
        <w:t xml:space="preserve">Rapports des </w:t>
      </w:r>
      <w:r w:rsidR="00C228C3" w:rsidRPr="005035AE">
        <w:rPr>
          <w:rFonts w:eastAsia="Times New Roman" w:cstheme="minorHAnsi"/>
        </w:rPr>
        <w:t xml:space="preserve">audits externes et internes </w:t>
      </w:r>
      <w:r w:rsidRPr="005035AE">
        <w:rPr>
          <w:rFonts w:eastAsia="Times New Roman" w:cstheme="minorHAnsi"/>
        </w:rPr>
        <w:t xml:space="preserve">du CSEE </w:t>
      </w:r>
      <w:r w:rsidR="00C228C3" w:rsidRPr="005035AE">
        <w:rPr>
          <w:rFonts w:eastAsia="Times New Roman" w:cstheme="minorHAnsi"/>
        </w:rPr>
        <w:t xml:space="preserve">pour les années </w:t>
      </w:r>
      <w:r w:rsidR="00D03B63" w:rsidRPr="005035AE">
        <w:rPr>
          <w:rFonts w:eastAsia="Times New Roman" w:cstheme="minorHAnsi"/>
        </w:rPr>
        <w:t>2009, 2010</w:t>
      </w:r>
      <w:r w:rsidRPr="005035AE">
        <w:rPr>
          <w:rFonts w:eastAsia="Times New Roman" w:cstheme="minorHAnsi"/>
        </w:rPr>
        <w:t xml:space="preserve"> et 2011</w:t>
      </w:r>
    </w:p>
    <w:p w:rsidR="00C228C3" w:rsidRPr="005035AE" w:rsidRDefault="00C228C3" w:rsidP="00C228C3">
      <w:pPr>
        <w:numPr>
          <w:ilvl w:val="1"/>
          <w:numId w:val="3"/>
        </w:numPr>
        <w:spacing w:after="0"/>
        <w:ind w:right="-229"/>
        <w:rPr>
          <w:rFonts w:eastAsia="Times New Roman" w:cstheme="minorHAnsi"/>
        </w:rPr>
      </w:pPr>
      <w:r w:rsidRPr="005035AE">
        <w:rPr>
          <w:rFonts w:eastAsia="Times New Roman" w:cstheme="minorHAnsi"/>
        </w:rPr>
        <w:t>Désignation des auditeurs internes du CSEE</w:t>
      </w:r>
    </w:p>
    <w:p w:rsidR="00C228C3" w:rsidRPr="005035AE" w:rsidRDefault="00C228C3" w:rsidP="00C228C3">
      <w:pPr>
        <w:spacing w:after="0"/>
        <w:ind w:left="360"/>
        <w:rPr>
          <w:rFonts w:eastAsia="Times New Roman" w:cstheme="minorHAnsi"/>
        </w:rPr>
      </w:pPr>
    </w:p>
    <w:p w:rsidR="005035AE" w:rsidRDefault="005035AE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Documents d’orientation politique du CSEE</w:t>
      </w:r>
    </w:p>
    <w:p w:rsidR="006D4FD6" w:rsidRPr="006D4FD6" w:rsidRDefault="006D4FD6" w:rsidP="006D4FD6">
      <w:pPr>
        <w:numPr>
          <w:ilvl w:val="1"/>
          <w:numId w:val="3"/>
        </w:numPr>
        <w:spacing w:after="0"/>
      </w:pPr>
      <w:r w:rsidRPr="006D4FD6">
        <w:t>Document d’orientation politique du CSEE sur le stress lié au travail</w:t>
      </w:r>
    </w:p>
    <w:p w:rsidR="006D4FD6" w:rsidRDefault="006D4FD6" w:rsidP="006D4FD6">
      <w:pPr>
        <w:numPr>
          <w:ilvl w:val="1"/>
          <w:numId w:val="3"/>
        </w:numPr>
        <w:spacing w:after="0"/>
      </w:pPr>
      <w:r w:rsidRPr="006D4FD6">
        <w:t>Document d’orientation politique du CSEE sur l’éducation de la petite enfance</w:t>
      </w:r>
    </w:p>
    <w:p w:rsidR="006D4FD6" w:rsidRPr="006D4FD6" w:rsidRDefault="006D4FD6" w:rsidP="006D4FD6">
      <w:pPr>
        <w:numPr>
          <w:ilvl w:val="1"/>
          <w:numId w:val="3"/>
        </w:numPr>
        <w:spacing w:after="0"/>
      </w:pPr>
      <w:r w:rsidRPr="006D4FD6">
        <w:t xml:space="preserve">Document d’orientation politique du CSEE sur </w:t>
      </w:r>
      <w:r>
        <w:t>l’enseignement et la formation professionnels</w:t>
      </w:r>
    </w:p>
    <w:p w:rsidR="005035AE" w:rsidRPr="006D4FD6" w:rsidRDefault="006D4FD6" w:rsidP="006D4FD6">
      <w:pPr>
        <w:numPr>
          <w:ilvl w:val="1"/>
          <w:numId w:val="3"/>
        </w:numPr>
        <w:spacing w:after="0"/>
      </w:pPr>
      <w:r w:rsidRPr="006D4FD6">
        <w:t xml:space="preserve">Document d’orientation politique du CSEE sur </w:t>
      </w:r>
      <w:r>
        <w:t>la direction d’établissements scolaires</w:t>
      </w:r>
    </w:p>
    <w:p w:rsidR="006D4FD6" w:rsidRPr="006D4FD6" w:rsidRDefault="006D4FD6" w:rsidP="006D4FD6">
      <w:pPr>
        <w:spacing w:after="0"/>
        <w:ind w:left="900"/>
        <w:rPr>
          <w:rFonts w:eastAsia="Times New Roman" w:cstheme="minorHAnsi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bookmarkStart w:id="0" w:name="_GoBack"/>
      <w:bookmarkEnd w:id="0"/>
      <w:r w:rsidRPr="005035AE">
        <w:rPr>
          <w:rFonts w:eastAsia="Times New Roman" w:cstheme="minorHAnsi"/>
        </w:rPr>
        <w:lastRenderedPageBreak/>
        <w:t xml:space="preserve">Programme </w:t>
      </w:r>
      <w:r w:rsidR="005035AE" w:rsidRPr="005035AE">
        <w:rPr>
          <w:rFonts w:eastAsia="Times New Roman" w:cstheme="minorHAnsi"/>
        </w:rPr>
        <w:t>de travail</w:t>
      </w:r>
      <w:r w:rsidRPr="005035AE">
        <w:rPr>
          <w:rFonts w:eastAsia="Times New Roman" w:cstheme="minorHAnsi"/>
        </w:rPr>
        <w:t xml:space="preserve"> </w:t>
      </w:r>
      <w:r w:rsidR="00B652A5" w:rsidRPr="005035AE">
        <w:rPr>
          <w:rFonts w:eastAsia="Times New Roman" w:cstheme="minorHAnsi"/>
        </w:rPr>
        <w:t>du CSEE 2013-2016</w:t>
      </w:r>
    </w:p>
    <w:p w:rsidR="00C228C3" w:rsidRPr="005035AE" w:rsidRDefault="00C228C3" w:rsidP="00C228C3">
      <w:pPr>
        <w:spacing w:after="0"/>
        <w:ind w:left="1080"/>
        <w:rPr>
          <w:rFonts w:eastAsia="Times New Roman" w:cstheme="minorHAnsi"/>
        </w:rPr>
      </w:pPr>
    </w:p>
    <w:p w:rsidR="00C228C3" w:rsidRPr="005035AE" w:rsidRDefault="00B652A5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>Budget du CSEE 2013-2016</w:t>
      </w:r>
    </w:p>
    <w:p w:rsidR="00C228C3" w:rsidRPr="005035AE" w:rsidRDefault="00C228C3" w:rsidP="00C228C3">
      <w:pPr>
        <w:spacing w:after="0"/>
        <w:ind w:left="900"/>
        <w:rPr>
          <w:rFonts w:eastAsia="Times New Roman" w:cstheme="minorHAnsi"/>
        </w:rPr>
      </w:pPr>
    </w:p>
    <w:p w:rsidR="00C228C3" w:rsidRPr="005035AE" w:rsidRDefault="00C228C3" w:rsidP="00C228C3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 xml:space="preserve">Cotisations supplémentaires </w:t>
      </w:r>
      <w:r w:rsidR="00D50B26" w:rsidRPr="005035AE">
        <w:rPr>
          <w:rFonts w:eastAsia="Times New Roman" w:cstheme="minorHAnsi"/>
        </w:rPr>
        <w:t>2013-2016</w:t>
      </w:r>
    </w:p>
    <w:p w:rsidR="00C228C3" w:rsidRPr="005035AE" w:rsidRDefault="00C228C3" w:rsidP="00C228C3">
      <w:pPr>
        <w:spacing w:after="0"/>
        <w:rPr>
          <w:rFonts w:eastAsia="Times New Roman" w:cstheme="minorHAnsi"/>
        </w:rPr>
      </w:pPr>
    </w:p>
    <w:p w:rsidR="007C122F" w:rsidRPr="00CB64C8" w:rsidRDefault="005035AE" w:rsidP="00CB64C8">
      <w:pPr>
        <w:numPr>
          <w:ilvl w:val="0"/>
          <w:numId w:val="3"/>
        </w:numPr>
        <w:spacing w:after="0"/>
        <w:rPr>
          <w:rFonts w:eastAsia="Times New Roman" w:cstheme="minorHAnsi"/>
        </w:rPr>
      </w:pPr>
      <w:r w:rsidRPr="005035AE">
        <w:rPr>
          <w:rFonts w:eastAsia="Times New Roman" w:cstheme="minorHAnsi"/>
        </w:rPr>
        <w:t xml:space="preserve">Autres </w:t>
      </w:r>
      <w:r w:rsidR="00C228C3" w:rsidRPr="005035AE">
        <w:rPr>
          <w:rFonts w:eastAsia="Times New Roman" w:cstheme="minorHAnsi"/>
        </w:rPr>
        <w:t xml:space="preserve">Résolutions </w:t>
      </w:r>
    </w:p>
    <w:sectPr w:rsidR="007C122F" w:rsidRPr="00CB64C8" w:rsidSect="006D4FD6">
      <w:headerReference w:type="default" r:id="rId8"/>
      <w:footerReference w:type="default" r:id="rId9"/>
      <w:pgSz w:w="11906" w:h="16838"/>
      <w:pgMar w:top="1985" w:right="991" w:bottom="156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C3" w:rsidRDefault="00C228C3" w:rsidP="00942C31">
      <w:pPr>
        <w:spacing w:after="0" w:line="240" w:lineRule="auto"/>
      </w:pPr>
      <w:r>
        <w:separator/>
      </w:r>
    </w:p>
  </w:endnote>
  <w:endnote w:type="continuationSeparator" w:id="0">
    <w:p w:rsidR="00C228C3" w:rsidRDefault="00C228C3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732615"/>
      <w:docPartObj>
        <w:docPartGallery w:val="Page Numbers (Bottom of Page)"/>
        <w:docPartUnique/>
      </w:docPartObj>
    </w:sdtPr>
    <w:sdtContent>
      <w:p w:rsidR="006D4FD6" w:rsidRDefault="006D4FD6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38304125" wp14:editId="2E4003DB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FD6" w:rsidRDefault="006D4FD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6D4FD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6D4FD6" w:rsidRDefault="006D4FD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6D4FD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71004" w:rsidRDefault="00C7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C3" w:rsidRDefault="00C228C3" w:rsidP="00942C31">
      <w:pPr>
        <w:spacing w:after="0" w:line="240" w:lineRule="auto"/>
      </w:pPr>
      <w:r>
        <w:separator/>
      </w:r>
    </w:p>
  </w:footnote>
  <w:footnote w:type="continuationSeparator" w:id="0">
    <w:p w:rsidR="00C228C3" w:rsidRDefault="00C228C3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80" w:rsidRPr="00FB2B80" w:rsidRDefault="00C71004" w:rsidP="00FB2B80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22B2AB3" wp14:editId="4D11C68E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3DFB11E6" wp14:editId="63EA8D0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B80" w:rsidRPr="00FB2B80">
      <w:t xml:space="preserve"> </w:t>
    </w:r>
    <w:r w:rsidR="00FB2B80" w:rsidRPr="00FB2B8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CSEE- Région européenne de l’Internationale de l’Education Conférence régionale 2012</w:t>
    </w:r>
  </w:p>
  <w:p w:rsidR="00FB2B80" w:rsidRPr="00FB2B80" w:rsidRDefault="00FB2B80" w:rsidP="00FB2B80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C71004" w:rsidRPr="006375A2" w:rsidRDefault="00FB2B80" w:rsidP="00FB2B8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FB2B8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ED29E08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C3"/>
    <w:rsid w:val="00033E84"/>
    <w:rsid w:val="000416AD"/>
    <w:rsid w:val="00076F32"/>
    <w:rsid w:val="000823FB"/>
    <w:rsid w:val="00093CFB"/>
    <w:rsid w:val="00251721"/>
    <w:rsid w:val="00286853"/>
    <w:rsid w:val="002A1AE3"/>
    <w:rsid w:val="002D4158"/>
    <w:rsid w:val="003C49A1"/>
    <w:rsid w:val="0048255A"/>
    <w:rsid w:val="005035AE"/>
    <w:rsid w:val="005107AC"/>
    <w:rsid w:val="00591A56"/>
    <w:rsid w:val="006148F1"/>
    <w:rsid w:val="006375A2"/>
    <w:rsid w:val="006D4FD6"/>
    <w:rsid w:val="007C122F"/>
    <w:rsid w:val="008F5FE8"/>
    <w:rsid w:val="00942C31"/>
    <w:rsid w:val="00AC2660"/>
    <w:rsid w:val="00B652A5"/>
    <w:rsid w:val="00BE1FF8"/>
    <w:rsid w:val="00C228C3"/>
    <w:rsid w:val="00C53BDC"/>
    <w:rsid w:val="00C71004"/>
    <w:rsid w:val="00CB64C8"/>
    <w:rsid w:val="00D03B63"/>
    <w:rsid w:val="00D22314"/>
    <w:rsid w:val="00D50B26"/>
    <w:rsid w:val="00D5683C"/>
    <w:rsid w:val="00DF6BFB"/>
    <w:rsid w:val="00EB4550"/>
    <w:rsid w:val="00F275BD"/>
    <w:rsid w:val="00FB2B80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A6D3777A-4777-4919-A2E3-1418C4B50931}"/>
</file>

<file path=customXml/itemProps2.xml><?xml version="1.0" encoding="utf-8"?>
<ds:datastoreItem xmlns:ds="http://schemas.openxmlformats.org/officeDocument/2006/customXml" ds:itemID="{5D895832-881E-4A18-881D-E6B8A078AC48}"/>
</file>

<file path=customXml/itemProps3.xml><?xml version="1.0" encoding="utf-8"?>
<ds:datastoreItem xmlns:ds="http://schemas.openxmlformats.org/officeDocument/2006/customXml" ds:itemID="{42574859-CB06-40EA-A9C9-8A71D0EF488F}"/>
</file>

<file path=customXml/itemProps4.xml><?xml version="1.0" encoding="utf-8"?>
<ds:datastoreItem xmlns:ds="http://schemas.openxmlformats.org/officeDocument/2006/customXml" ds:itemID="{DC70DD97-8279-4442-870A-E1781BAB4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isabevand</cp:lastModifiedBy>
  <cp:revision>4</cp:revision>
  <cp:lastPrinted>2012-05-22T09:48:00Z</cp:lastPrinted>
  <dcterms:created xsi:type="dcterms:W3CDTF">2012-10-09T12:51:00Z</dcterms:created>
  <dcterms:modified xsi:type="dcterms:W3CDTF">2012-10-09T13:03:00Z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644016632</vt:i4>
  </property>
  <property fmtid="{D5CDD505-2E9C-101B-9397-08002B2CF9AE}" pid="3" name="_NewReviewCycle">
    <vt:lpwstr/>
  </property>
  <property fmtid="{D5CDD505-2E9C-101B-9397-08002B2CF9AE}" pid="4" name="_EmailSubject">
    <vt:lpwstr>Demande de mise à jour d'un doc sur le site de la Conf de Bud</vt:lpwstr>
  </property>
  <property fmtid="{D5CDD505-2E9C-101B-9397-08002B2CF9AE}" pid="5" name="_AuthorEmail">
    <vt:lpwstr>Isabelle.Vandenbemden@csee-etuce.org</vt:lpwstr>
  </property>
  <property fmtid="{D5CDD505-2E9C-101B-9397-08002B2CF9AE}" pid="6" name="_AuthorEmailDisplayName">
    <vt:lpwstr>Isabelle Vanden Bemden</vt:lpwstr>
  </property>
  <property fmtid="{D5CDD505-2E9C-101B-9397-08002B2CF9AE}" pid="7" name="ContentTypeId">
    <vt:lpwstr>0x010100AA2F8202531E2B479DC903BD7BCD5C3F00E04239BAE3CFF643A8203BF81E96DC51</vt:lpwstr>
  </property>
</Properties>
</file>