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C6142" w14:textId="632BD8AC" w:rsidR="008E01EE" w:rsidRDefault="00DF1CB5" w:rsidP="00382A9E">
      <w:pPr>
        <w:rPr>
          <w:rFonts w:ascii="Arial" w:hAnsi="Arial" w:cs="Arial"/>
          <w:b/>
          <w:szCs w:val="32"/>
        </w:rPr>
      </w:pPr>
      <w:r>
        <w:rPr>
          <w:rFonts w:ascii="Arial" w:hAnsi="Arial" w:cs="Arial"/>
          <w:b/>
          <w:noProof/>
          <w:szCs w:val="32"/>
          <w:lang w:eastAsia="en-CA"/>
        </w:rPr>
        <w:drawing>
          <wp:inline distT="0" distB="0" distL="0" distR="0" wp14:anchorId="24242BE2" wp14:editId="78BF1954">
            <wp:extent cx="6731000" cy="1548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_mashea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46335" cy="1551801"/>
                    </a:xfrm>
                    <a:prstGeom prst="rect">
                      <a:avLst/>
                    </a:prstGeom>
                  </pic:spPr>
                </pic:pic>
              </a:graphicData>
            </a:graphic>
          </wp:inline>
        </w:drawing>
      </w:r>
    </w:p>
    <w:p w14:paraId="2ECCD34A" w14:textId="4E995806" w:rsidR="00382A9E" w:rsidRPr="00DF1CB5" w:rsidRDefault="00382A9E" w:rsidP="00382A9E">
      <w:pPr>
        <w:rPr>
          <w:rFonts w:ascii="Arial" w:hAnsi="Arial" w:cs="Arial"/>
          <w:b/>
          <w:szCs w:val="32"/>
        </w:rPr>
      </w:pPr>
      <w:r w:rsidRPr="00DF1CB5">
        <w:rPr>
          <w:rFonts w:ascii="Arial" w:hAnsi="Arial" w:cs="Arial"/>
          <w:b/>
          <w:szCs w:val="32"/>
        </w:rPr>
        <w:t>For immediate release</w:t>
      </w:r>
      <w:r w:rsidRPr="00DF1CB5">
        <w:rPr>
          <w:rFonts w:ascii="Arial" w:hAnsi="Arial" w:cs="Arial"/>
          <w:b/>
          <w:szCs w:val="32"/>
        </w:rPr>
        <w:tab/>
      </w:r>
      <w:r w:rsidR="00DF1CB5" w:rsidRPr="00DF1CB5">
        <w:rPr>
          <w:rFonts w:ascii="Arial" w:hAnsi="Arial" w:cs="Arial"/>
          <w:b/>
          <w:szCs w:val="32"/>
        </w:rPr>
        <w:tab/>
      </w:r>
      <w:r w:rsidRPr="00DF1CB5">
        <w:rPr>
          <w:rFonts w:ascii="Arial" w:hAnsi="Arial" w:cs="Arial"/>
          <w:b/>
          <w:szCs w:val="32"/>
        </w:rPr>
        <w:tab/>
      </w:r>
      <w:r w:rsidRPr="00DF1CB5">
        <w:rPr>
          <w:rFonts w:ascii="Arial" w:hAnsi="Arial" w:cs="Arial"/>
          <w:b/>
          <w:szCs w:val="32"/>
        </w:rPr>
        <w:tab/>
      </w:r>
      <w:r w:rsidRPr="00DF1CB5">
        <w:rPr>
          <w:rFonts w:ascii="Arial" w:hAnsi="Arial" w:cs="Arial"/>
          <w:b/>
          <w:szCs w:val="32"/>
        </w:rPr>
        <w:tab/>
      </w:r>
      <w:r w:rsidRPr="00DF1CB5">
        <w:rPr>
          <w:rFonts w:ascii="Arial" w:hAnsi="Arial" w:cs="Arial"/>
          <w:b/>
          <w:szCs w:val="32"/>
        </w:rPr>
        <w:tab/>
      </w:r>
      <w:r w:rsidRPr="00DF1CB5">
        <w:rPr>
          <w:rFonts w:ascii="Arial" w:hAnsi="Arial" w:cs="Arial"/>
          <w:b/>
          <w:szCs w:val="32"/>
        </w:rPr>
        <w:tab/>
      </w:r>
      <w:r w:rsidRPr="00DF1CB5">
        <w:rPr>
          <w:rFonts w:ascii="Arial" w:hAnsi="Arial" w:cs="Arial"/>
          <w:b/>
          <w:szCs w:val="32"/>
        </w:rPr>
        <w:tab/>
      </w:r>
      <w:r w:rsidRPr="00DF1CB5">
        <w:rPr>
          <w:rFonts w:ascii="Arial" w:hAnsi="Arial" w:cs="Arial"/>
          <w:b/>
          <w:szCs w:val="32"/>
        </w:rPr>
        <w:tab/>
      </w:r>
      <w:bookmarkStart w:id="0" w:name="_GoBack"/>
      <w:bookmarkEnd w:id="0"/>
      <w:r w:rsidRPr="00DF1CB5">
        <w:rPr>
          <w:rFonts w:ascii="Arial" w:hAnsi="Arial" w:cs="Arial"/>
          <w:b/>
          <w:szCs w:val="32"/>
        </w:rPr>
        <w:t xml:space="preserve">June </w:t>
      </w:r>
      <w:r w:rsidR="008E01EE" w:rsidRPr="00DF1CB5">
        <w:rPr>
          <w:rFonts w:ascii="Arial" w:hAnsi="Arial" w:cs="Arial"/>
          <w:b/>
          <w:szCs w:val="32"/>
        </w:rPr>
        <w:t>9</w:t>
      </w:r>
      <w:r w:rsidRPr="00DF1CB5">
        <w:rPr>
          <w:rFonts w:ascii="Arial" w:hAnsi="Arial" w:cs="Arial"/>
          <w:b/>
          <w:szCs w:val="32"/>
        </w:rPr>
        <w:t>, 2015</w:t>
      </w:r>
    </w:p>
    <w:p w14:paraId="02D28A50" w14:textId="77777777" w:rsidR="00382A9E" w:rsidRPr="00DF1CB5" w:rsidRDefault="00382A9E" w:rsidP="00382A9E">
      <w:pPr>
        <w:jc w:val="center"/>
        <w:rPr>
          <w:rFonts w:ascii="Arial" w:hAnsi="Arial" w:cs="Arial"/>
          <w:b/>
          <w:color w:val="660066"/>
          <w:sz w:val="36"/>
          <w:szCs w:val="32"/>
          <w:u w:val="single"/>
        </w:rPr>
      </w:pPr>
      <w:r w:rsidRPr="00DF1CB5">
        <w:rPr>
          <w:rFonts w:ascii="Arial" w:hAnsi="Arial" w:cs="Arial"/>
          <w:b/>
          <w:color w:val="660066"/>
          <w:sz w:val="36"/>
          <w:szCs w:val="32"/>
          <w:u w:val="single"/>
        </w:rPr>
        <w:t>Media Advisory</w:t>
      </w:r>
    </w:p>
    <w:p w14:paraId="6210DD07" w14:textId="71E9C448" w:rsidR="00382A9E" w:rsidRPr="00DF1CB5" w:rsidRDefault="00382A9E" w:rsidP="00382A9E">
      <w:pPr>
        <w:jc w:val="center"/>
        <w:rPr>
          <w:rFonts w:ascii="Arial" w:hAnsi="Arial" w:cs="Arial"/>
          <w:b/>
          <w:color w:val="660066"/>
          <w:sz w:val="32"/>
          <w:szCs w:val="32"/>
        </w:rPr>
      </w:pPr>
      <w:r w:rsidRPr="00DF1CB5">
        <w:rPr>
          <w:rFonts w:ascii="Arial" w:hAnsi="Arial" w:cs="Arial"/>
          <w:b/>
          <w:color w:val="660066"/>
          <w:sz w:val="32"/>
          <w:szCs w:val="32"/>
        </w:rPr>
        <w:t>2,000 from around the globe to gather in Ottawa for Education International World Congress</w:t>
      </w:r>
    </w:p>
    <w:p w14:paraId="3BFC37B4" w14:textId="7D6B8B63" w:rsidR="00382A9E" w:rsidRPr="00014484" w:rsidRDefault="00382A9E" w:rsidP="00382A9E">
      <w:pPr>
        <w:rPr>
          <w:rFonts w:cs="Arial"/>
        </w:rPr>
      </w:pPr>
      <w:r w:rsidRPr="00014484">
        <w:rPr>
          <w:rFonts w:cs="Arial"/>
          <w:b/>
          <w:sz w:val="24"/>
          <w:szCs w:val="32"/>
        </w:rPr>
        <w:t xml:space="preserve">Ottawa….. </w:t>
      </w:r>
      <w:r w:rsidRPr="00014484">
        <w:rPr>
          <w:rFonts w:cs="Arial"/>
        </w:rPr>
        <w:t xml:space="preserve">For the first time in its history, </w:t>
      </w:r>
      <w:hyperlink r:id="rId11" w:history="1">
        <w:r w:rsidRPr="00014484">
          <w:rPr>
            <w:rStyle w:val="Hyperlink"/>
            <w:rFonts w:cs="Arial"/>
          </w:rPr>
          <w:t>Education International (EI)</w:t>
        </w:r>
      </w:hyperlink>
      <w:r w:rsidRPr="00014484">
        <w:rPr>
          <w:rFonts w:cs="Arial"/>
        </w:rPr>
        <w:t xml:space="preserve"> will hold its quadrennial World Congress in Canada</w:t>
      </w:r>
      <w:r w:rsidR="00D25B0E">
        <w:rPr>
          <w:rFonts w:cs="Arial"/>
        </w:rPr>
        <w:t xml:space="preserve"> </w:t>
      </w:r>
      <w:r w:rsidR="009A7767" w:rsidRPr="00014484">
        <w:rPr>
          <w:rFonts w:cs="Arial"/>
        </w:rPr>
        <w:t>July 21-2</w:t>
      </w:r>
      <w:r w:rsidR="009A7767">
        <w:rPr>
          <w:rFonts w:cs="Arial"/>
        </w:rPr>
        <w:t xml:space="preserve">6, 2015 in Ottawa. The global event </w:t>
      </w:r>
      <w:r w:rsidR="00D25B0E">
        <w:rPr>
          <w:rFonts w:cs="Arial"/>
        </w:rPr>
        <w:t xml:space="preserve">will </w:t>
      </w:r>
      <w:r w:rsidR="00467D67">
        <w:rPr>
          <w:rFonts w:cs="Arial"/>
        </w:rPr>
        <w:t xml:space="preserve">convene </w:t>
      </w:r>
      <w:r w:rsidR="00D25B0E">
        <w:rPr>
          <w:rFonts w:cs="Arial"/>
        </w:rPr>
        <w:t>n</w:t>
      </w:r>
      <w:r>
        <w:rPr>
          <w:rFonts w:cs="Arial"/>
        </w:rPr>
        <w:t xml:space="preserve">early 2,000 delegates, observers and guests </w:t>
      </w:r>
      <w:r w:rsidR="00603DAA">
        <w:rPr>
          <w:rFonts w:cs="Arial"/>
        </w:rPr>
        <w:t>from over</w:t>
      </w:r>
      <w:r w:rsidR="00AD23A8">
        <w:rPr>
          <w:rFonts w:cs="Arial"/>
        </w:rPr>
        <w:t xml:space="preserve"> 150</w:t>
      </w:r>
      <w:r w:rsidR="00603DAA">
        <w:rPr>
          <w:rFonts w:cs="Arial"/>
        </w:rPr>
        <w:t xml:space="preserve"> countries</w:t>
      </w:r>
      <w:r w:rsidR="00D25B0E" w:rsidRPr="00014484">
        <w:rPr>
          <w:rFonts w:cs="Arial"/>
        </w:rPr>
        <w:t xml:space="preserve"> </w:t>
      </w:r>
      <w:r w:rsidR="00D25B0E">
        <w:rPr>
          <w:rFonts w:cs="Arial"/>
        </w:rPr>
        <w:t xml:space="preserve">at the </w:t>
      </w:r>
      <w:hyperlink r:id="rId12" w:history="1">
        <w:r w:rsidR="00D25B0E" w:rsidRPr="00014484">
          <w:rPr>
            <w:rStyle w:val="Hyperlink"/>
            <w:rFonts w:cs="Arial"/>
          </w:rPr>
          <w:t>Shaw Centre</w:t>
        </w:r>
      </w:hyperlink>
      <w:r w:rsidR="009A7767">
        <w:rPr>
          <w:rStyle w:val="Hyperlink"/>
          <w:rFonts w:cs="Arial"/>
        </w:rPr>
        <w:t xml:space="preserve">. </w:t>
      </w:r>
    </w:p>
    <w:p w14:paraId="55F1BCEC" w14:textId="77777777" w:rsidR="00382A9E" w:rsidRPr="00014484" w:rsidRDefault="00382A9E" w:rsidP="00382A9E">
      <w:pPr>
        <w:rPr>
          <w:rFonts w:cs="Arial"/>
        </w:rPr>
      </w:pPr>
      <w:r w:rsidRPr="00014484">
        <w:rPr>
          <w:rFonts w:cs="Arial"/>
        </w:rPr>
        <w:t xml:space="preserve">EI’s 30-million members from 402 organizations </w:t>
      </w:r>
      <w:r>
        <w:rPr>
          <w:rFonts w:cs="Arial"/>
        </w:rPr>
        <w:t>—</w:t>
      </w:r>
      <w:r w:rsidRPr="00014484">
        <w:rPr>
          <w:rFonts w:cs="Arial"/>
        </w:rPr>
        <w:t xml:space="preserve"> including those from Canada </w:t>
      </w:r>
      <w:r>
        <w:rPr>
          <w:rFonts w:cs="Arial"/>
        </w:rPr>
        <w:t>—</w:t>
      </w:r>
      <w:r w:rsidRPr="00014484">
        <w:rPr>
          <w:rFonts w:cs="Arial"/>
        </w:rPr>
        <w:t xml:space="preserve"> will be represented by delegates who will consider the major contemporary issues affecting their professional organizations, the international teacher trade union movement, the trade union movement generally, austerity measures in education and the on-going struggle to achieve quality public education for all.</w:t>
      </w:r>
    </w:p>
    <w:p w14:paraId="35E97CFB" w14:textId="21CF5984" w:rsidR="00382A9E" w:rsidRPr="00014484" w:rsidRDefault="00A121D0" w:rsidP="00382A9E">
      <w:pPr>
        <w:rPr>
          <w:rFonts w:cs="Arial"/>
        </w:rPr>
      </w:pPr>
      <w:r w:rsidRPr="00014484">
        <w:rPr>
          <w:rFonts w:cs="Arial"/>
        </w:rPr>
        <w:t xml:space="preserve">EI President </w:t>
      </w:r>
      <w:hyperlink r:id="rId13" w:history="1">
        <w:r w:rsidRPr="00014484">
          <w:rPr>
            <w:rStyle w:val="Hyperlink"/>
            <w:rFonts w:cs="Arial"/>
          </w:rPr>
          <w:t>Susan Hopgood</w:t>
        </w:r>
      </w:hyperlink>
      <w:r w:rsidRPr="00014484">
        <w:rPr>
          <w:rFonts w:cs="Arial"/>
        </w:rPr>
        <w:t xml:space="preserve"> and EI General Secretary </w:t>
      </w:r>
      <w:hyperlink r:id="rId14" w:history="1">
        <w:r w:rsidRPr="00014484">
          <w:rPr>
            <w:rStyle w:val="Hyperlink"/>
            <w:rFonts w:cs="Arial"/>
          </w:rPr>
          <w:t>Fred van Lee</w:t>
        </w:r>
        <w:r w:rsidR="00AD23A8">
          <w:rPr>
            <w:rStyle w:val="Hyperlink"/>
            <w:rFonts w:cs="Arial"/>
          </w:rPr>
          <w:t>u</w:t>
        </w:r>
        <w:r w:rsidRPr="00014484">
          <w:rPr>
            <w:rStyle w:val="Hyperlink"/>
            <w:rFonts w:cs="Arial"/>
          </w:rPr>
          <w:t>wen</w:t>
        </w:r>
      </w:hyperlink>
      <w:r>
        <w:rPr>
          <w:rStyle w:val="Hyperlink"/>
          <w:rFonts w:cs="Arial"/>
        </w:rPr>
        <w:t xml:space="preserve"> </w:t>
      </w:r>
      <w:r>
        <w:rPr>
          <w:rFonts w:cs="Arial"/>
        </w:rPr>
        <w:t xml:space="preserve"> will present the top issues that will be addressed at </w:t>
      </w:r>
      <w:r w:rsidR="008E01EE">
        <w:rPr>
          <w:rFonts w:cs="Arial"/>
        </w:rPr>
        <w:t>a</w:t>
      </w:r>
      <w:r w:rsidR="00382A9E" w:rsidRPr="00014484">
        <w:rPr>
          <w:rFonts w:cs="Arial"/>
        </w:rPr>
        <w:t xml:space="preserve"> news conference</w:t>
      </w:r>
      <w:r>
        <w:rPr>
          <w:rFonts w:cs="Arial"/>
        </w:rPr>
        <w:t xml:space="preserve"> at 11 a.m.</w:t>
      </w:r>
      <w:r w:rsidR="00382A9E" w:rsidRPr="00014484">
        <w:rPr>
          <w:rFonts w:cs="Arial"/>
        </w:rPr>
        <w:t xml:space="preserve"> Sunday, July 19</w:t>
      </w:r>
      <w:r>
        <w:rPr>
          <w:rFonts w:cs="Arial"/>
        </w:rPr>
        <w:t xml:space="preserve">. </w:t>
      </w:r>
      <w:r w:rsidR="00382A9E" w:rsidRPr="00014484">
        <w:rPr>
          <w:rFonts w:cs="Arial"/>
        </w:rPr>
        <w:t xml:space="preserve"> The </w:t>
      </w:r>
      <w:r w:rsidR="00382A9E">
        <w:rPr>
          <w:rFonts w:cs="Arial"/>
        </w:rPr>
        <w:t>p</w:t>
      </w:r>
      <w:r w:rsidR="00382A9E" w:rsidRPr="00014484">
        <w:rPr>
          <w:rFonts w:cs="Arial"/>
        </w:rPr>
        <w:t xml:space="preserve">residents of the EI Canadian Affiliate Members will also be available </w:t>
      </w:r>
      <w:r>
        <w:rPr>
          <w:rFonts w:cs="Arial"/>
        </w:rPr>
        <w:t xml:space="preserve">to provide media with </w:t>
      </w:r>
      <w:r w:rsidR="00382A9E" w:rsidRPr="00014484">
        <w:rPr>
          <w:rFonts w:cs="Arial"/>
        </w:rPr>
        <w:t>regional and national perspectives.</w:t>
      </w:r>
    </w:p>
    <w:p w14:paraId="596C7B74" w14:textId="1E8C598C" w:rsidR="00382A9E" w:rsidRDefault="00382A9E" w:rsidP="00382A9E">
      <w:r>
        <w:t xml:space="preserve">Congress highlights include presentations by leaders of the </w:t>
      </w:r>
      <w:r w:rsidRPr="007771EB">
        <w:t>United Nations based in New York including</w:t>
      </w:r>
      <w:r w:rsidRPr="007771EB">
        <w:rPr>
          <w:rFonts w:cs="Helvetica"/>
        </w:rPr>
        <w:t xml:space="preserve"> Gordon Brown, the United Nations Special Envoy for Global Education; of</w:t>
      </w:r>
      <w:r w:rsidRPr="007771EB">
        <w:t xml:space="preserve"> </w:t>
      </w:r>
      <w:r>
        <w:t xml:space="preserve">the </w:t>
      </w:r>
      <w:r w:rsidRPr="000B458A">
        <w:rPr>
          <w:rFonts w:cs="Arial"/>
          <w:color w:val="222222"/>
          <w:szCs w:val="20"/>
          <w:shd w:val="clear" w:color="auto" w:fill="FFFFFF"/>
        </w:rPr>
        <w:t>United Nations Educational, Scientific and Cultural Organization</w:t>
      </w:r>
      <w:r>
        <w:rPr>
          <w:rFonts w:cs="Arial"/>
          <w:color w:val="222222"/>
          <w:szCs w:val="20"/>
          <w:shd w:val="clear" w:color="auto" w:fill="FFFFFF"/>
        </w:rPr>
        <w:t xml:space="preserve"> (UNESCO)</w:t>
      </w:r>
      <w:r>
        <w:t>; of the International Labour Organization (ILO)</w:t>
      </w:r>
      <w:r w:rsidR="008E01EE">
        <w:t>;</w:t>
      </w:r>
      <w:r>
        <w:t xml:space="preserve"> of Publ</w:t>
      </w:r>
      <w:r w:rsidR="00A121D0">
        <w:t>ic Services International (PSI)</w:t>
      </w:r>
      <w:r>
        <w:t>; of the International T</w:t>
      </w:r>
      <w:r w:rsidR="008E01EE">
        <w:t>rade Union Confederation (ITUC)</w:t>
      </w:r>
      <w:r>
        <w:t>; and of the</w:t>
      </w:r>
      <w:r w:rsidR="008E01EE">
        <w:t xml:space="preserve"> Council of Global Unions (CGU). </w:t>
      </w:r>
    </w:p>
    <w:p w14:paraId="067513A2" w14:textId="59250E3F" w:rsidR="00382A9E" w:rsidRPr="00467D67" w:rsidRDefault="007F556E" w:rsidP="00382A9E">
      <w:pPr>
        <w:rPr>
          <w:rFonts w:ascii="Arial" w:hAnsi="Arial" w:cs="Arial"/>
          <w:b/>
        </w:rPr>
      </w:pPr>
      <w:r w:rsidRPr="00467D67">
        <w:rPr>
          <w:rFonts w:ascii="Arial" w:hAnsi="Arial" w:cs="Arial"/>
          <w:b/>
          <w:color w:val="54044F"/>
        </w:rPr>
        <w:t>CHECKLIST</w:t>
      </w:r>
    </w:p>
    <w:p w14:paraId="55897134" w14:textId="3029CC8F" w:rsidR="007F556E" w:rsidRPr="00AB7F7A" w:rsidRDefault="007F556E" w:rsidP="007F556E">
      <w:pPr>
        <w:pStyle w:val="NoSpacing"/>
        <w:spacing w:line="360" w:lineRule="auto"/>
        <w:rPr>
          <w:rFonts w:cs="Arial"/>
        </w:rPr>
      </w:pPr>
      <w:r w:rsidRPr="00AB7F7A">
        <w:rPr>
          <w:rFonts w:cs="Arial"/>
          <w:b/>
        </w:rPr>
        <w:t>Who:</w:t>
      </w:r>
      <w:r w:rsidRPr="00AB7F7A">
        <w:rPr>
          <w:rFonts w:cs="Arial"/>
          <w:b/>
        </w:rPr>
        <w:tab/>
      </w:r>
      <w:r w:rsidRPr="00AB7F7A">
        <w:rPr>
          <w:rFonts w:cs="Arial"/>
        </w:rPr>
        <w:tab/>
      </w:r>
      <w:r>
        <w:rPr>
          <w:rFonts w:cs="Arial"/>
        </w:rPr>
        <w:t>Education International</w:t>
      </w:r>
      <w:r w:rsidR="00DF1CB5">
        <w:rPr>
          <w:rFonts w:cs="Arial"/>
        </w:rPr>
        <w:t xml:space="preserve"> </w:t>
      </w:r>
      <w:r w:rsidRPr="00AB7F7A">
        <w:rPr>
          <w:rFonts w:cs="Arial"/>
        </w:rPr>
        <w:t xml:space="preserve"> </w:t>
      </w:r>
      <w:hyperlink r:id="rId15" w:history="1">
        <w:r w:rsidRPr="00FA2780">
          <w:rPr>
            <w:rStyle w:val="Hyperlink"/>
            <w:rFonts w:cs="Arial"/>
          </w:rPr>
          <w:t>www.ei-ie.org/en/executive_boards/index/5318</w:t>
        </w:r>
      </w:hyperlink>
      <w:r w:rsidRPr="00AB7F7A">
        <w:rPr>
          <w:rFonts w:cs="Arial"/>
        </w:rPr>
        <w:t xml:space="preserve"> </w:t>
      </w:r>
    </w:p>
    <w:p w14:paraId="547ED63D" w14:textId="038162D0" w:rsidR="00382A9E" w:rsidRPr="00AB7F7A" w:rsidRDefault="007F556E" w:rsidP="00382A9E">
      <w:pPr>
        <w:pStyle w:val="NoSpacing"/>
        <w:spacing w:line="360" w:lineRule="auto"/>
        <w:rPr>
          <w:rFonts w:cs="Arial"/>
        </w:rPr>
      </w:pPr>
      <w:r>
        <w:rPr>
          <w:rStyle w:val="Strong"/>
          <w:rFonts w:cs="Arial"/>
          <w:color w:val="111111"/>
        </w:rPr>
        <w:t>What</w:t>
      </w:r>
      <w:r w:rsidR="00382A9E" w:rsidRPr="00AB7F7A">
        <w:rPr>
          <w:rStyle w:val="Strong"/>
          <w:rFonts w:cs="Arial"/>
          <w:color w:val="111111"/>
        </w:rPr>
        <w:t>:</w:t>
      </w:r>
      <w:r w:rsidR="00382A9E" w:rsidRPr="00AB7F7A">
        <w:rPr>
          <w:rStyle w:val="apple-converted-space"/>
          <w:rFonts w:cs="Arial"/>
          <w:color w:val="111111"/>
        </w:rPr>
        <w:t> </w:t>
      </w:r>
      <w:r w:rsidR="00382A9E" w:rsidRPr="00AB7F7A">
        <w:rPr>
          <w:rStyle w:val="apple-converted-space"/>
          <w:rFonts w:cs="Arial"/>
          <w:color w:val="111111"/>
        </w:rPr>
        <w:tab/>
      </w:r>
      <w:r w:rsidR="00382A9E">
        <w:rPr>
          <w:rStyle w:val="apple-converted-space"/>
          <w:rFonts w:cs="Arial"/>
          <w:color w:val="111111"/>
        </w:rPr>
        <w:tab/>
      </w:r>
      <w:r>
        <w:rPr>
          <w:rStyle w:val="apple-converted-space"/>
          <w:rFonts w:cs="Arial"/>
          <w:color w:val="111111"/>
        </w:rPr>
        <w:t xml:space="preserve">News conference to launch EI World Congress </w:t>
      </w:r>
    </w:p>
    <w:p w14:paraId="15B88661" w14:textId="46B7E58B" w:rsidR="007F556E" w:rsidRDefault="007F556E" w:rsidP="00382A9E">
      <w:pPr>
        <w:pStyle w:val="NoSpacing"/>
        <w:spacing w:line="360" w:lineRule="auto"/>
        <w:rPr>
          <w:rStyle w:val="Strong"/>
          <w:rFonts w:cs="Arial"/>
          <w:color w:val="111111"/>
        </w:rPr>
      </w:pPr>
      <w:r>
        <w:rPr>
          <w:rStyle w:val="Strong"/>
          <w:rFonts w:cs="Arial"/>
          <w:color w:val="111111"/>
        </w:rPr>
        <w:t xml:space="preserve">When: </w:t>
      </w:r>
      <w:r>
        <w:rPr>
          <w:rStyle w:val="Strong"/>
          <w:rFonts w:cs="Arial"/>
          <w:color w:val="111111"/>
        </w:rPr>
        <w:tab/>
      </w:r>
      <w:r>
        <w:rPr>
          <w:rStyle w:val="Strong"/>
          <w:rFonts w:cs="Arial"/>
          <w:color w:val="111111"/>
        </w:rPr>
        <w:tab/>
      </w:r>
      <w:r>
        <w:rPr>
          <w:rStyle w:val="Strong"/>
          <w:rFonts w:cs="Arial"/>
          <w:b w:val="0"/>
          <w:color w:val="111111"/>
        </w:rPr>
        <w:t>11 a.m., Sunday July 19, 2015</w:t>
      </w:r>
    </w:p>
    <w:p w14:paraId="20EDB854" w14:textId="27838276" w:rsidR="00382A9E" w:rsidRPr="00AB7F7A" w:rsidRDefault="00382A9E" w:rsidP="00382A9E">
      <w:pPr>
        <w:pStyle w:val="NoSpacing"/>
        <w:spacing w:line="360" w:lineRule="auto"/>
        <w:rPr>
          <w:rFonts w:cs="Arial"/>
        </w:rPr>
      </w:pPr>
      <w:r w:rsidRPr="00AB7F7A">
        <w:rPr>
          <w:rStyle w:val="Strong"/>
          <w:rFonts w:cs="Arial"/>
          <w:color w:val="111111"/>
        </w:rPr>
        <w:t>Where:</w:t>
      </w:r>
      <w:r w:rsidRPr="00AB7F7A">
        <w:rPr>
          <w:rStyle w:val="apple-converted-space"/>
          <w:rFonts w:cs="Arial"/>
          <w:color w:val="111111"/>
        </w:rPr>
        <w:t> </w:t>
      </w:r>
      <w:r w:rsidRPr="00AB7F7A">
        <w:rPr>
          <w:rStyle w:val="apple-converted-space"/>
          <w:rFonts w:cs="Arial"/>
          <w:color w:val="111111"/>
        </w:rPr>
        <w:tab/>
      </w:r>
      <w:r w:rsidRPr="00AB7F7A">
        <w:rPr>
          <w:rFonts w:cs="Arial"/>
        </w:rPr>
        <w:t>Shaw Centre</w:t>
      </w:r>
      <w:r w:rsidR="006254EC">
        <w:rPr>
          <w:rFonts w:cs="Arial"/>
        </w:rPr>
        <w:t>,</w:t>
      </w:r>
      <w:r>
        <w:rPr>
          <w:rFonts w:cs="Arial"/>
        </w:rPr>
        <w:t xml:space="preserve"> </w:t>
      </w:r>
      <w:r w:rsidR="007F556E" w:rsidRPr="006254EC">
        <w:rPr>
          <w:rFonts w:cs="Arial"/>
          <w:color w:val="222222"/>
          <w:szCs w:val="20"/>
          <w:shd w:val="clear" w:color="auto" w:fill="FFFFFF"/>
        </w:rPr>
        <w:t>55 Colonel By Drive, Ottawa, ON K1N 9J2</w:t>
      </w:r>
    </w:p>
    <w:p w14:paraId="08168DAB" w14:textId="77777777" w:rsidR="00382A9E" w:rsidRPr="00AB7F7A" w:rsidRDefault="00382A9E" w:rsidP="00382A9E">
      <w:pPr>
        <w:pStyle w:val="NoSpacing"/>
        <w:spacing w:line="360" w:lineRule="auto"/>
        <w:rPr>
          <w:rFonts w:cs="Arial"/>
        </w:rPr>
      </w:pPr>
      <w:r w:rsidRPr="00AB7F7A">
        <w:rPr>
          <w:rStyle w:val="Strong"/>
          <w:rFonts w:cs="Arial"/>
          <w:color w:val="111111"/>
        </w:rPr>
        <w:t>Theme:</w:t>
      </w:r>
      <w:r w:rsidRPr="00AB7F7A">
        <w:rPr>
          <w:rStyle w:val="apple-converted-space"/>
          <w:rFonts w:cs="Arial"/>
          <w:color w:val="111111"/>
        </w:rPr>
        <w:t> </w:t>
      </w:r>
      <w:r w:rsidRPr="00AB7F7A">
        <w:rPr>
          <w:rStyle w:val="apple-converted-space"/>
          <w:rFonts w:cs="Arial"/>
          <w:color w:val="111111"/>
        </w:rPr>
        <w:tab/>
      </w:r>
      <w:r w:rsidRPr="00AB7F7A">
        <w:rPr>
          <w:rFonts w:cs="Arial"/>
        </w:rPr>
        <w:t>Unite for Quality Education – Better education for a better world</w:t>
      </w:r>
    </w:p>
    <w:p w14:paraId="6445919D" w14:textId="77777777" w:rsidR="00382A9E" w:rsidRDefault="00382A9E" w:rsidP="00382A9E">
      <w:pPr>
        <w:pStyle w:val="NoSpacing"/>
        <w:spacing w:line="360" w:lineRule="auto"/>
        <w:rPr>
          <w:rStyle w:val="Hyperlink"/>
          <w:rFonts w:cs="Arial"/>
          <w:color w:val="86277F"/>
        </w:rPr>
      </w:pPr>
      <w:r w:rsidRPr="00AB7F7A">
        <w:rPr>
          <w:rStyle w:val="Strong"/>
          <w:rFonts w:cs="Arial"/>
          <w:color w:val="111111"/>
        </w:rPr>
        <w:t>Congress</w:t>
      </w:r>
      <w:r>
        <w:rPr>
          <w:rStyle w:val="Strong"/>
          <w:rFonts w:cs="Arial"/>
          <w:color w:val="111111"/>
        </w:rPr>
        <w:t xml:space="preserve"> site</w:t>
      </w:r>
      <w:r w:rsidRPr="00AB7F7A">
        <w:rPr>
          <w:rStyle w:val="Strong"/>
          <w:rFonts w:cs="Arial"/>
          <w:color w:val="111111"/>
        </w:rPr>
        <w:t xml:space="preserve">: </w:t>
      </w:r>
      <w:r>
        <w:rPr>
          <w:rStyle w:val="Strong"/>
          <w:rFonts w:cs="Arial"/>
          <w:color w:val="111111"/>
        </w:rPr>
        <w:tab/>
      </w:r>
      <w:r w:rsidRPr="00AB7F7A">
        <w:rPr>
          <w:rStyle w:val="apple-converted-space"/>
          <w:rFonts w:cs="Arial"/>
          <w:color w:val="111111"/>
        </w:rPr>
        <w:t> </w:t>
      </w:r>
      <w:hyperlink r:id="rId16" w:tgtFrame="_blank" w:history="1">
        <w:r w:rsidRPr="00AB7F7A">
          <w:rPr>
            <w:rStyle w:val="Hyperlink"/>
            <w:rFonts w:cs="Arial"/>
            <w:color w:val="86277F"/>
          </w:rPr>
          <w:t>www.ei-ie.org/congress7/</w:t>
        </w:r>
      </w:hyperlink>
    </w:p>
    <w:p w14:paraId="5BF03296" w14:textId="77777777" w:rsidR="00382A9E" w:rsidRPr="00272B39" w:rsidRDefault="00382A9E" w:rsidP="00382A9E">
      <w:r w:rsidRPr="007771EB">
        <w:rPr>
          <w:b/>
        </w:rPr>
        <w:t>Hashtag:</w:t>
      </w:r>
      <w:r>
        <w:tab/>
        <w:t>#Unite4ed</w:t>
      </w:r>
    </w:p>
    <w:p w14:paraId="0C74802D" w14:textId="77777777" w:rsidR="00382A9E" w:rsidRPr="00C32816" w:rsidRDefault="00382A9E" w:rsidP="00382A9E">
      <w:pPr>
        <w:pStyle w:val="Heading3"/>
        <w:shd w:val="clear" w:color="auto" w:fill="FFFFFF"/>
        <w:spacing w:after="180" w:afterAutospacing="0"/>
        <w:rPr>
          <w:rFonts w:ascii="Arial" w:hAnsi="Arial" w:cs="Arial"/>
          <w:color w:val="54044F"/>
          <w:sz w:val="28"/>
          <w:szCs w:val="21"/>
        </w:rPr>
      </w:pPr>
      <w:r w:rsidRPr="00C32816">
        <w:rPr>
          <w:rFonts w:ascii="Arial" w:hAnsi="Arial" w:cs="Arial"/>
          <w:color w:val="54044F"/>
          <w:sz w:val="24"/>
          <w:szCs w:val="24"/>
        </w:rPr>
        <w:t>Canadian Hosts and</w:t>
      </w:r>
      <w:r w:rsidRPr="00C32816">
        <w:rPr>
          <w:rFonts w:ascii="Arial" w:hAnsi="Arial" w:cs="Arial"/>
          <w:color w:val="54044F"/>
          <w:sz w:val="32"/>
          <w:szCs w:val="21"/>
        </w:rPr>
        <w:t xml:space="preserve"> </w:t>
      </w:r>
      <w:r w:rsidRPr="0094532C">
        <w:rPr>
          <w:rFonts w:ascii="Arial" w:hAnsi="Arial" w:cs="Arial"/>
          <w:color w:val="54044F"/>
          <w:sz w:val="24"/>
          <w:szCs w:val="21"/>
        </w:rPr>
        <w:t>EI Affiliate organizations</w:t>
      </w:r>
      <w:r w:rsidRPr="00C32816">
        <w:rPr>
          <w:rFonts w:ascii="Arial" w:hAnsi="Arial" w:cs="Arial"/>
          <w:color w:val="54044F"/>
          <w:sz w:val="28"/>
          <w:szCs w:val="21"/>
        </w:rPr>
        <w:t>:</w:t>
      </w:r>
    </w:p>
    <w:p w14:paraId="6C660454" w14:textId="77777777" w:rsidR="00382A9E" w:rsidRPr="00AB7F7A" w:rsidRDefault="00DF1CB5" w:rsidP="00382A9E">
      <w:pPr>
        <w:pStyle w:val="ListParagraph"/>
        <w:numPr>
          <w:ilvl w:val="0"/>
          <w:numId w:val="3"/>
        </w:numPr>
        <w:shd w:val="clear" w:color="auto" w:fill="FFFFFF"/>
        <w:spacing w:before="45" w:after="45" w:line="360" w:lineRule="auto"/>
        <w:ind w:left="357" w:hanging="357"/>
        <w:rPr>
          <w:rFonts w:cs="Arial"/>
          <w:color w:val="111111"/>
          <w:szCs w:val="18"/>
        </w:rPr>
      </w:pPr>
      <w:hyperlink r:id="rId17" w:history="1">
        <w:r w:rsidR="00382A9E" w:rsidRPr="00AB7F7A">
          <w:rPr>
            <w:rStyle w:val="Hyperlink"/>
            <w:rFonts w:cs="Arial"/>
            <w:color w:val="86277F"/>
            <w:szCs w:val="18"/>
          </w:rPr>
          <w:t>Canadian Teachers’ Federation</w:t>
        </w:r>
      </w:hyperlink>
      <w:r w:rsidR="00382A9E" w:rsidRPr="00AB7F7A">
        <w:rPr>
          <w:rStyle w:val="apple-converted-space"/>
          <w:rFonts w:cs="Arial"/>
          <w:color w:val="111111"/>
          <w:szCs w:val="18"/>
        </w:rPr>
        <w:t> </w:t>
      </w:r>
      <w:r w:rsidR="00382A9E" w:rsidRPr="00AB7F7A">
        <w:rPr>
          <w:rFonts w:cs="Arial"/>
          <w:color w:val="111111"/>
          <w:szCs w:val="18"/>
        </w:rPr>
        <w:t>(CTF)</w:t>
      </w:r>
      <w:r w:rsidR="00382A9E">
        <w:rPr>
          <w:rFonts w:cs="Arial"/>
          <w:color w:val="111111"/>
          <w:szCs w:val="18"/>
        </w:rPr>
        <w:t>,</w:t>
      </w:r>
      <w:r w:rsidR="00382A9E" w:rsidRPr="00AB7F7A">
        <w:rPr>
          <w:rFonts w:cs="Arial"/>
          <w:color w:val="111111"/>
          <w:szCs w:val="18"/>
        </w:rPr>
        <w:t xml:space="preserve"> Ottawa</w:t>
      </w:r>
    </w:p>
    <w:p w14:paraId="20C0FD62" w14:textId="77777777" w:rsidR="00382A9E" w:rsidRPr="00AB7F7A" w:rsidRDefault="00DF1CB5" w:rsidP="00382A9E">
      <w:pPr>
        <w:pStyle w:val="ListParagraph"/>
        <w:numPr>
          <w:ilvl w:val="0"/>
          <w:numId w:val="3"/>
        </w:numPr>
        <w:shd w:val="clear" w:color="auto" w:fill="FFFFFF"/>
        <w:spacing w:before="45" w:after="45" w:line="360" w:lineRule="auto"/>
        <w:ind w:left="357" w:hanging="357"/>
        <w:rPr>
          <w:rFonts w:cs="Arial"/>
          <w:color w:val="111111"/>
          <w:szCs w:val="18"/>
          <w:lang w:val="fr-CA"/>
        </w:rPr>
      </w:pPr>
      <w:hyperlink r:id="rId18" w:tgtFrame="_blank" w:history="1">
        <w:r w:rsidR="00382A9E" w:rsidRPr="00AB7F7A">
          <w:rPr>
            <w:rStyle w:val="Hyperlink"/>
            <w:rFonts w:cs="Arial"/>
            <w:color w:val="86277F"/>
            <w:szCs w:val="18"/>
            <w:lang w:val="fr-FR"/>
          </w:rPr>
          <w:t>Centrale des syndicats du Québec</w:t>
        </w:r>
      </w:hyperlink>
      <w:r w:rsidR="00382A9E" w:rsidRPr="00AB7F7A">
        <w:rPr>
          <w:rStyle w:val="apple-converted-space"/>
          <w:rFonts w:cs="Arial"/>
          <w:color w:val="111111"/>
          <w:szCs w:val="18"/>
          <w:lang w:val="fr-CA"/>
        </w:rPr>
        <w:t> </w:t>
      </w:r>
      <w:r w:rsidR="00382A9E" w:rsidRPr="00AB7F7A">
        <w:rPr>
          <w:rFonts w:cs="Arial"/>
          <w:color w:val="111111"/>
          <w:szCs w:val="18"/>
          <w:lang w:val="fr-CA"/>
        </w:rPr>
        <w:t>(CSQ), Montr</w:t>
      </w:r>
      <w:r w:rsidR="00382A9E">
        <w:rPr>
          <w:rFonts w:cs="Arial"/>
          <w:color w:val="111111"/>
          <w:szCs w:val="18"/>
          <w:lang w:val="fr-CA"/>
        </w:rPr>
        <w:t>é</w:t>
      </w:r>
      <w:r w:rsidR="00382A9E" w:rsidRPr="00AB7F7A">
        <w:rPr>
          <w:rFonts w:cs="Arial"/>
          <w:color w:val="111111"/>
          <w:szCs w:val="18"/>
          <w:lang w:val="fr-CA"/>
        </w:rPr>
        <w:t>al</w:t>
      </w:r>
    </w:p>
    <w:p w14:paraId="26C55D9D" w14:textId="77777777" w:rsidR="00382A9E" w:rsidRPr="00AB7F7A" w:rsidRDefault="00DF1CB5" w:rsidP="00382A9E">
      <w:pPr>
        <w:pStyle w:val="ListParagraph"/>
        <w:numPr>
          <w:ilvl w:val="0"/>
          <w:numId w:val="3"/>
        </w:numPr>
        <w:shd w:val="clear" w:color="auto" w:fill="FFFFFF"/>
        <w:spacing w:before="45" w:after="45" w:line="360" w:lineRule="auto"/>
        <w:ind w:left="357" w:hanging="357"/>
        <w:rPr>
          <w:rFonts w:cs="Arial"/>
          <w:color w:val="111111"/>
          <w:szCs w:val="18"/>
          <w:lang w:val="fr-CA"/>
        </w:rPr>
      </w:pPr>
      <w:hyperlink r:id="rId19" w:tgtFrame="_blank" w:history="1">
        <w:r w:rsidR="00382A9E" w:rsidRPr="00AB7F7A">
          <w:rPr>
            <w:rStyle w:val="Hyperlink"/>
            <w:rFonts w:cs="Arial"/>
            <w:color w:val="86277F"/>
            <w:szCs w:val="18"/>
            <w:lang w:val="fr-FR"/>
          </w:rPr>
          <w:t>Fédération nationale des enseignantes et des enseignants du Québec, Confédération des syndicats nationaux</w:t>
        </w:r>
      </w:hyperlink>
      <w:r w:rsidR="00382A9E" w:rsidRPr="00AB7F7A">
        <w:rPr>
          <w:rFonts w:cs="Arial"/>
          <w:color w:val="111111"/>
          <w:szCs w:val="18"/>
          <w:lang w:val="fr-CA"/>
        </w:rPr>
        <w:t xml:space="preserve"> (FNEEQ-CSN)</w:t>
      </w:r>
      <w:r w:rsidR="00382A9E">
        <w:rPr>
          <w:rFonts w:cs="Arial"/>
          <w:color w:val="111111"/>
          <w:szCs w:val="18"/>
          <w:lang w:val="fr-CA"/>
        </w:rPr>
        <w:t>,</w:t>
      </w:r>
      <w:r w:rsidR="00382A9E" w:rsidRPr="00AB7F7A">
        <w:rPr>
          <w:rFonts w:cs="Arial"/>
          <w:color w:val="111111"/>
          <w:szCs w:val="18"/>
          <w:lang w:val="fr-CA"/>
        </w:rPr>
        <w:t xml:space="preserve"> Montr</w:t>
      </w:r>
      <w:r w:rsidR="00382A9E">
        <w:rPr>
          <w:rFonts w:cs="Arial"/>
          <w:color w:val="111111"/>
          <w:szCs w:val="18"/>
          <w:lang w:val="fr-CA"/>
        </w:rPr>
        <w:t>é</w:t>
      </w:r>
      <w:r w:rsidR="00382A9E" w:rsidRPr="00AB7F7A">
        <w:rPr>
          <w:rFonts w:cs="Arial"/>
          <w:color w:val="111111"/>
          <w:szCs w:val="18"/>
          <w:lang w:val="fr-CA"/>
        </w:rPr>
        <w:t>al</w:t>
      </w:r>
    </w:p>
    <w:p w14:paraId="7CA50EAC" w14:textId="77777777" w:rsidR="00382A9E" w:rsidRPr="00AB7F7A" w:rsidRDefault="00DF1CB5" w:rsidP="00382A9E">
      <w:pPr>
        <w:pStyle w:val="ListParagraph"/>
        <w:numPr>
          <w:ilvl w:val="0"/>
          <w:numId w:val="3"/>
        </w:numPr>
        <w:shd w:val="clear" w:color="auto" w:fill="FFFFFF"/>
        <w:spacing w:before="45" w:after="45" w:line="360" w:lineRule="auto"/>
        <w:ind w:left="357" w:hanging="357"/>
        <w:rPr>
          <w:rFonts w:cs="Arial"/>
          <w:color w:val="111111"/>
          <w:szCs w:val="18"/>
          <w:lang w:val="fr-CA"/>
        </w:rPr>
      </w:pPr>
      <w:hyperlink r:id="rId20" w:tgtFrame="_blank" w:history="1">
        <w:r w:rsidR="00382A9E" w:rsidRPr="00AB7F7A">
          <w:rPr>
            <w:rStyle w:val="Hyperlink"/>
            <w:rFonts w:cs="Arial"/>
            <w:color w:val="86277F"/>
            <w:szCs w:val="18"/>
            <w:lang w:val="fr-FR"/>
          </w:rPr>
          <w:t>Fédération québécoise des professeures et professeurs d’université</w:t>
        </w:r>
      </w:hyperlink>
      <w:r w:rsidR="00382A9E" w:rsidRPr="00AB7F7A">
        <w:rPr>
          <w:rStyle w:val="apple-converted-space"/>
          <w:rFonts w:cs="Arial"/>
          <w:color w:val="111111"/>
          <w:szCs w:val="18"/>
          <w:lang w:val="fr-CA"/>
        </w:rPr>
        <w:t> </w:t>
      </w:r>
      <w:r w:rsidR="00382A9E" w:rsidRPr="00AB7F7A">
        <w:rPr>
          <w:rFonts w:cs="Arial"/>
          <w:color w:val="111111"/>
          <w:szCs w:val="18"/>
          <w:lang w:val="fr-CA"/>
        </w:rPr>
        <w:t>(FQPPU), Montr</w:t>
      </w:r>
      <w:r w:rsidR="00382A9E">
        <w:rPr>
          <w:rFonts w:cs="Arial"/>
          <w:color w:val="111111"/>
          <w:szCs w:val="18"/>
          <w:lang w:val="fr-CA"/>
        </w:rPr>
        <w:t>é</w:t>
      </w:r>
      <w:r w:rsidR="00382A9E" w:rsidRPr="00AB7F7A">
        <w:rPr>
          <w:rFonts w:cs="Arial"/>
          <w:color w:val="111111"/>
          <w:szCs w:val="18"/>
          <w:lang w:val="fr-CA"/>
        </w:rPr>
        <w:t>al</w:t>
      </w:r>
    </w:p>
    <w:p w14:paraId="6330D6FE" w14:textId="77777777" w:rsidR="00382A9E" w:rsidRPr="00AB7F7A" w:rsidRDefault="00DF1CB5" w:rsidP="00382A9E">
      <w:pPr>
        <w:pStyle w:val="ListParagraph"/>
        <w:numPr>
          <w:ilvl w:val="0"/>
          <w:numId w:val="3"/>
        </w:numPr>
        <w:shd w:val="clear" w:color="auto" w:fill="FFFFFF"/>
        <w:spacing w:before="45" w:after="45" w:line="360" w:lineRule="auto"/>
        <w:ind w:left="357" w:hanging="357"/>
        <w:rPr>
          <w:rFonts w:cs="Arial"/>
          <w:color w:val="111111"/>
          <w:szCs w:val="18"/>
          <w:lang w:val="fr-CA"/>
        </w:rPr>
      </w:pPr>
      <w:hyperlink r:id="rId21" w:tgtFrame="_blank" w:history="1">
        <w:r w:rsidR="00382A9E" w:rsidRPr="00AB7F7A">
          <w:rPr>
            <w:rStyle w:val="Hyperlink"/>
            <w:rFonts w:cs="Arial"/>
            <w:color w:val="86277F"/>
            <w:szCs w:val="18"/>
            <w:lang w:val="fr-FR"/>
          </w:rPr>
          <w:t>Fédération du personnel professionnel des universités et de la recherche</w:t>
        </w:r>
      </w:hyperlink>
      <w:r w:rsidR="00382A9E" w:rsidRPr="00AB7F7A">
        <w:rPr>
          <w:rStyle w:val="apple-converted-space"/>
          <w:rFonts w:cs="Arial"/>
          <w:color w:val="111111"/>
          <w:szCs w:val="18"/>
          <w:lang w:val="fr-CA"/>
        </w:rPr>
        <w:t> </w:t>
      </w:r>
      <w:r w:rsidR="00382A9E" w:rsidRPr="00AB7F7A">
        <w:rPr>
          <w:rFonts w:cs="Arial"/>
          <w:color w:val="111111"/>
          <w:szCs w:val="18"/>
          <w:lang w:val="fr-CA"/>
        </w:rPr>
        <w:t>(FPPU), Montr</w:t>
      </w:r>
      <w:r w:rsidR="00382A9E">
        <w:rPr>
          <w:rFonts w:cs="Arial"/>
          <w:color w:val="111111"/>
          <w:szCs w:val="18"/>
          <w:lang w:val="fr-CA"/>
        </w:rPr>
        <w:t>é</w:t>
      </w:r>
      <w:r w:rsidR="00382A9E" w:rsidRPr="00AB7F7A">
        <w:rPr>
          <w:rFonts w:cs="Arial"/>
          <w:color w:val="111111"/>
          <w:szCs w:val="18"/>
          <w:lang w:val="fr-CA"/>
        </w:rPr>
        <w:t>al</w:t>
      </w:r>
    </w:p>
    <w:p w14:paraId="63B4A783" w14:textId="77777777" w:rsidR="00382A9E" w:rsidRPr="00AB7F7A" w:rsidRDefault="00DF1CB5" w:rsidP="00382A9E">
      <w:pPr>
        <w:pStyle w:val="ListParagraph"/>
        <w:numPr>
          <w:ilvl w:val="0"/>
          <w:numId w:val="3"/>
        </w:numPr>
        <w:shd w:val="clear" w:color="auto" w:fill="FFFFFF"/>
        <w:spacing w:before="45" w:after="45" w:line="360" w:lineRule="auto"/>
        <w:ind w:left="357" w:hanging="357"/>
        <w:rPr>
          <w:rFonts w:cs="Arial"/>
          <w:color w:val="111111"/>
          <w:szCs w:val="18"/>
        </w:rPr>
      </w:pPr>
      <w:hyperlink r:id="rId22" w:tgtFrame="_blank" w:history="1">
        <w:r w:rsidR="00382A9E" w:rsidRPr="00AB7F7A">
          <w:rPr>
            <w:rStyle w:val="Hyperlink"/>
            <w:rFonts w:cs="Arial"/>
            <w:color w:val="86277F"/>
            <w:szCs w:val="18"/>
          </w:rPr>
          <w:t>Canadian Association of University Teachers</w:t>
        </w:r>
      </w:hyperlink>
      <w:r w:rsidR="00382A9E" w:rsidRPr="00AB7F7A">
        <w:rPr>
          <w:rStyle w:val="apple-converted-space"/>
          <w:rFonts w:cs="Arial"/>
          <w:color w:val="111111"/>
          <w:szCs w:val="18"/>
        </w:rPr>
        <w:t> </w:t>
      </w:r>
      <w:r w:rsidR="00382A9E" w:rsidRPr="00AB7F7A">
        <w:rPr>
          <w:rFonts w:cs="Arial"/>
          <w:color w:val="111111"/>
          <w:szCs w:val="18"/>
        </w:rPr>
        <w:t>(CAUT), Ottawa.</w:t>
      </w:r>
    </w:p>
    <w:p w14:paraId="248B333E" w14:textId="77777777" w:rsidR="00382A9E" w:rsidRPr="00C32816" w:rsidRDefault="00382A9E" w:rsidP="00382A9E">
      <w:pPr>
        <w:pStyle w:val="NormalWeb"/>
        <w:shd w:val="clear" w:color="auto" w:fill="FFFFFF"/>
        <w:spacing w:before="180" w:beforeAutospacing="0" w:after="180" w:afterAutospacing="0"/>
        <w:jc w:val="center"/>
        <w:rPr>
          <w:rFonts w:ascii="Arial" w:hAnsi="Arial" w:cs="Arial"/>
          <w:color w:val="111111"/>
          <w:sz w:val="22"/>
          <w:szCs w:val="18"/>
        </w:rPr>
      </w:pPr>
      <w:r w:rsidRPr="00C32816">
        <w:rPr>
          <w:rFonts w:ascii="Arial" w:hAnsi="Arial" w:cs="Arial"/>
          <w:color w:val="111111"/>
          <w:sz w:val="22"/>
          <w:szCs w:val="18"/>
        </w:rPr>
        <w:t>-30-</w:t>
      </w:r>
    </w:p>
    <w:p w14:paraId="0B39A586" w14:textId="77777777" w:rsidR="00382A9E" w:rsidRPr="00A121D0" w:rsidRDefault="00382A9E" w:rsidP="00382A9E">
      <w:pPr>
        <w:pStyle w:val="Heading3"/>
        <w:shd w:val="clear" w:color="auto" w:fill="FFFFFF"/>
        <w:spacing w:after="180" w:afterAutospacing="0"/>
        <w:rPr>
          <w:rFonts w:asciiTheme="minorHAnsi" w:hAnsiTheme="minorHAnsi" w:cs="Arial"/>
          <w:color w:val="54044F"/>
          <w:sz w:val="22"/>
          <w:szCs w:val="22"/>
        </w:rPr>
      </w:pPr>
      <w:r w:rsidRPr="00A121D0">
        <w:rPr>
          <w:rFonts w:asciiTheme="minorHAnsi" w:hAnsiTheme="minorHAnsi" w:cs="Arial"/>
          <w:color w:val="54044F"/>
          <w:sz w:val="22"/>
          <w:szCs w:val="22"/>
        </w:rPr>
        <w:t xml:space="preserve">Media contacts: </w:t>
      </w:r>
    </w:p>
    <w:tbl>
      <w:tblPr>
        <w:tblW w:w="4950" w:type="pct"/>
        <w:shd w:val="clear" w:color="auto" w:fill="FFFFFF"/>
        <w:tblCellMar>
          <w:top w:w="75" w:type="dxa"/>
          <w:left w:w="75" w:type="dxa"/>
          <w:bottom w:w="75" w:type="dxa"/>
          <w:right w:w="75" w:type="dxa"/>
        </w:tblCellMar>
        <w:tblLook w:val="04A0" w:firstRow="1" w:lastRow="0" w:firstColumn="1" w:lastColumn="0" w:noHBand="0" w:noVBand="1"/>
      </w:tblPr>
      <w:tblGrid>
        <w:gridCol w:w="4643"/>
        <w:gridCol w:w="2532"/>
        <w:gridCol w:w="3274"/>
        <w:gridCol w:w="392"/>
      </w:tblGrid>
      <w:tr w:rsidR="00382A9E" w:rsidRPr="00A121D0" w14:paraId="59524BF8" w14:textId="77777777" w:rsidTr="00180449">
        <w:tc>
          <w:tcPr>
            <w:tcW w:w="3969" w:type="dxa"/>
            <w:shd w:val="clear" w:color="auto" w:fill="FFFFFF"/>
            <w:hideMark/>
          </w:tcPr>
          <w:p w14:paraId="3D8FAA8B" w14:textId="77777777" w:rsidR="00382A9E" w:rsidRPr="00A121D0" w:rsidRDefault="00382A9E" w:rsidP="00180449">
            <w:pPr>
              <w:pStyle w:val="NormalWeb"/>
              <w:spacing w:before="180" w:beforeAutospacing="0" w:after="180" w:afterAutospacing="0"/>
              <w:rPr>
                <w:rFonts w:asciiTheme="minorHAnsi" w:hAnsiTheme="minorHAnsi" w:cs="Arial"/>
                <w:color w:val="111111"/>
                <w:sz w:val="22"/>
                <w:szCs w:val="22"/>
              </w:rPr>
            </w:pPr>
            <w:r w:rsidRPr="00A121D0">
              <w:rPr>
                <w:rStyle w:val="Strong"/>
                <w:rFonts w:asciiTheme="minorHAnsi" w:hAnsiTheme="minorHAnsi" w:cs="Arial"/>
                <w:color w:val="111111"/>
                <w:sz w:val="22"/>
                <w:szCs w:val="22"/>
              </w:rPr>
              <w:t>EI Headquarters, Brussels:</w:t>
            </w:r>
          </w:p>
          <w:p w14:paraId="4B8E7E6C" w14:textId="77777777" w:rsidR="00382A9E" w:rsidRPr="00A121D0" w:rsidRDefault="00382A9E" w:rsidP="00180449">
            <w:pPr>
              <w:pStyle w:val="NormalWeb"/>
              <w:spacing w:before="180" w:beforeAutospacing="0" w:after="180" w:afterAutospacing="0"/>
              <w:rPr>
                <w:rFonts w:asciiTheme="minorHAnsi" w:hAnsiTheme="minorHAnsi" w:cs="Arial"/>
                <w:color w:val="111111"/>
                <w:sz w:val="22"/>
                <w:szCs w:val="22"/>
              </w:rPr>
            </w:pPr>
            <w:r w:rsidRPr="00A121D0">
              <w:rPr>
                <w:rFonts w:asciiTheme="minorHAnsi" w:hAnsiTheme="minorHAnsi" w:cs="Arial"/>
                <w:color w:val="111111"/>
                <w:sz w:val="22"/>
                <w:szCs w:val="22"/>
              </w:rPr>
              <w:t>Timo Linsenmaier</w:t>
            </w:r>
            <w:r w:rsidRPr="00A121D0">
              <w:rPr>
                <w:rStyle w:val="apple-converted-space"/>
                <w:rFonts w:asciiTheme="minorHAnsi" w:hAnsiTheme="minorHAnsi" w:cs="Arial"/>
                <w:color w:val="111111"/>
                <w:sz w:val="22"/>
                <w:szCs w:val="22"/>
              </w:rPr>
              <w:t> </w:t>
            </w:r>
            <w:r w:rsidRPr="00A121D0">
              <w:rPr>
                <w:rFonts w:asciiTheme="minorHAnsi" w:hAnsiTheme="minorHAnsi" w:cs="Arial"/>
                <w:color w:val="111111"/>
                <w:sz w:val="22"/>
                <w:szCs w:val="22"/>
              </w:rPr>
              <w:t>+32 473 52 47 30</w:t>
            </w:r>
          </w:p>
          <w:p w14:paraId="3494CC9A" w14:textId="77777777" w:rsidR="00382A9E" w:rsidRPr="00A121D0" w:rsidRDefault="00382A9E" w:rsidP="00180449">
            <w:pPr>
              <w:pStyle w:val="NormalWeb"/>
              <w:spacing w:before="180" w:beforeAutospacing="0" w:after="180" w:afterAutospacing="0"/>
              <w:rPr>
                <w:rStyle w:val="Strong"/>
                <w:rFonts w:asciiTheme="minorHAnsi" w:hAnsiTheme="minorHAnsi" w:cs="Arial"/>
                <w:color w:val="111111"/>
                <w:sz w:val="22"/>
                <w:szCs w:val="22"/>
              </w:rPr>
            </w:pPr>
            <w:r w:rsidRPr="00A121D0">
              <w:rPr>
                <w:rFonts w:asciiTheme="minorHAnsi" w:hAnsiTheme="minorHAnsi" w:cs="Arial"/>
                <w:color w:val="111111"/>
                <w:sz w:val="22"/>
                <w:szCs w:val="22"/>
              </w:rPr>
              <w:t>Andrew King</w:t>
            </w:r>
            <w:r w:rsidRPr="00A121D0">
              <w:rPr>
                <w:rStyle w:val="apple-converted-space"/>
                <w:rFonts w:asciiTheme="minorHAnsi" w:hAnsiTheme="minorHAnsi" w:cs="Arial"/>
                <w:color w:val="111111"/>
                <w:sz w:val="22"/>
                <w:szCs w:val="22"/>
              </w:rPr>
              <w:t> </w:t>
            </w:r>
            <w:r w:rsidRPr="00A121D0">
              <w:rPr>
                <w:rFonts w:asciiTheme="minorHAnsi" w:hAnsiTheme="minorHAnsi" w:cs="Arial"/>
                <w:color w:val="111111"/>
                <w:sz w:val="22"/>
                <w:szCs w:val="22"/>
              </w:rPr>
              <w:t>+32 473 54 63 62</w:t>
            </w:r>
            <w:r w:rsidRPr="00A121D0">
              <w:rPr>
                <w:rStyle w:val="Strong"/>
                <w:rFonts w:asciiTheme="minorHAnsi" w:hAnsiTheme="minorHAnsi" w:cs="Arial"/>
                <w:color w:val="111111"/>
                <w:sz w:val="22"/>
                <w:szCs w:val="22"/>
              </w:rPr>
              <w:t xml:space="preserve"> </w:t>
            </w:r>
          </w:p>
          <w:p w14:paraId="4B7A01D7" w14:textId="77777777" w:rsidR="00382A9E" w:rsidRPr="00A121D0" w:rsidRDefault="00382A9E" w:rsidP="00180449">
            <w:pPr>
              <w:pStyle w:val="NormalWeb"/>
              <w:spacing w:before="180" w:beforeAutospacing="0" w:after="180" w:afterAutospacing="0"/>
              <w:rPr>
                <w:rStyle w:val="Strong"/>
                <w:rFonts w:asciiTheme="minorHAnsi" w:hAnsiTheme="minorHAnsi" w:cs="Arial"/>
                <w:color w:val="111111"/>
                <w:sz w:val="22"/>
                <w:szCs w:val="22"/>
              </w:rPr>
            </w:pPr>
          </w:p>
          <w:p w14:paraId="22A58367" w14:textId="77777777" w:rsidR="00382A9E" w:rsidRPr="00A121D0" w:rsidRDefault="00382A9E" w:rsidP="00180449">
            <w:pPr>
              <w:pStyle w:val="NormalWeb"/>
              <w:spacing w:before="180" w:beforeAutospacing="0" w:after="180" w:afterAutospacing="0"/>
              <w:rPr>
                <w:rFonts w:asciiTheme="minorHAnsi" w:hAnsiTheme="minorHAnsi" w:cs="Arial"/>
                <w:color w:val="111111"/>
                <w:sz w:val="22"/>
                <w:szCs w:val="22"/>
              </w:rPr>
            </w:pPr>
            <w:r w:rsidRPr="00A121D0">
              <w:rPr>
                <w:rStyle w:val="Strong"/>
                <w:rFonts w:asciiTheme="minorHAnsi" w:hAnsiTheme="minorHAnsi" w:cs="Arial"/>
                <w:color w:val="111111"/>
                <w:sz w:val="22"/>
                <w:szCs w:val="22"/>
              </w:rPr>
              <w:t>Canada:</w:t>
            </w:r>
          </w:p>
          <w:p w14:paraId="42AEC848" w14:textId="77777777" w:rsidR="00382A9E" w:rsidRPr="00A121D0" w:rsidRDefault="00382A9E" w:rsidP="00180449">
            <w:pPr>
              <w:pStyle w:val="NormalWeb"/>
              <w:spacing w:before="180" w:beforeAutospacing="0" w:after="180" w:afterAutospacing="0"/>
              <w:rPr>
                <w:rFonts w:asciiTheme="minorHAnsi" w:hAnsiTheme="minorHAnsi" w:cs="Arial"/>
                <w:color w:val="111111"/>
                <w:sz w:val="22"/>
                <w:szCs w:val="22"/>
              </w:rPr>
            </w:pPr>
            <w:r w:rsidRPr="00A121D0">
              <w:rPr>
                <w:rFonts w:asciiTheme="minorHAnsi" w:hAnsiTheme="minorHAnsi" w:cs="Arial"/>
                <w:color w:val="111111"/>
                <w:sz w:val="22"/>
                <w:szCs w:val="22"/>
              </w:rPr>
              <w:t>Francine Filion (CTF)</w:t>
            </w:r>
            <w:r w:rsidRPr="00A121D0">
              <w:rPr>
                <w:rStyle w:val="apple-converted-space"/>
                <w:rFonts w:asciiTheme="minorHAnsi" w:hAnsiTheme="minorHAnsi" w:cs="Arial"/>
                <w:color w:val="111111"/>
                <w:sz w:val="22"/>
                <w:szCs w:val="22"/>
              </w:rPr>
              <w:t> </w:t>
            </w:r>
            <w:r w:rsidRPr="00A121D0">
              <w:rPr>
                <w:rFonts w:asciiTheme="minorHAnsi" w:hAnsiTheme="minorHAnsi" w:cs="Arial"/>
                <w:color w:val="111111"/>
                <w:sz w:val="22"/>
                <w:szCs w:val="22"/>
              </w:rPr>
              <w:t>613-688-4314</w:t>
            </w:r>
          </w:p>
          <w:p w14:paraId="46463F08" w14:textId="2B2B7D77" w:rsidR="00382A9E" w:rsidRPr="00A121D0" w:rsidRDefault="00382A9E" w:rsidP="00180449">
            <w:pPr>
              <w:pStyle w:val="NormalWeb"/>
              <w:spacing w:before="180" w:beforeAutospacing="0" w:after="180" w:afterAutospacing="0"/>
              <w:rPr>
                <w:rFonts w:asciiTheme="minorHAnsi" w:hAnsiTheme="minorHAnsi" w:cs="Arial"/>
                <w:color w:val="111111"/>
                <w:sz w:val="22"/>
                <w:szCs w:val="22"/>
                <w:lang w:val="fr-CA"/>
              </w:rPr>
            </w:pPr>
            <w:r w:rsidRPr="00A121D0">
              <w:rPr>
                <w:rFonts w:asciiTheme="minorHAnsi" w:hAnsiTheme="minorHAnsi" w:cs="Arial"/>
                <w:color w:val="111111"/>
                <w:sz w:val="22"/>
                <w:szCs w:val="22"/>
                <w:lang w:val="fr-CA"/>
              </w:rPr>
              <w:t>Valérie Dufour (CAUT)</w:t>
            </w:r>
            <w:r w:rsidRPr="00A121D0">
              <w:rPr>
                <w:rStyle w:val="apple-converted-space"/>
                <w:rFonts w:asciiTheme="minorHAnsi" w:hAnsiTheme="minorHAnsi" w:cs="Arial"/>
                <w:color w:val="111111"/>
                <w:sz w:val="22"/>
                <w:szCs w:val="22"/>
                <w:lang w:val="fr-CA"/>
              </w:rPr>
              <w:t> </w:t>
            </w:r>
            <w:r w:rsidR="00225020" w:rsidRPr="00A121D0">
              <w:rPr>
                <w:rFonts w:asciiTheme="minorHAnsi" w:hAnsiTheme="minorHAnsi" w:cs="Arial"/>
                <w:sz w:val="22"/>
                <w:szCs w:val="22"/>
              </w:rPr>
              <w:t>613-293-1810</w:t>
            </w:r>
          </w:p>
        </w:tc>
        <w:tc>
          <w:tcPr>
            <w:tcW w:w="4962" w:type="dxa"/>
            <w:gridSpan w:val="2"/>
            <w:shd w:val="clear" w:color="auto" w:fill="FFFFFF"/>
            <w:hideMark/>
          </w:tcPr>
          <w:p w14:paraId="0FECFDAF" w14:textId="77777777" w:rsidR="00382A9E" w:rsidRPr="00A121D0" w:rsidRDefault="00382A9E" w:rsidP="00180449">
            <w:pPr>
              <w:pStyle w:val="NormalWeb"/>
              <w:spacing w:before="180" w:beforeAutospacing="0" w:after="180" w:afterAutospacing="0"/>
              <w:rPr>
                <w:rStyle w:val="Strong"/>
                <w:rFonts w:asciiTheme="minorHAnsi" w:hAnsiTheme="minorHAnsi" w:cs="Arial"/>
                <w:color w:val="111111"/>
                <w:sz w:val="22"/>
                <w:szCs w:val="22"/>
                <w:lang w:val="fr-CA"/>
              </w:rPr>
            </w:pPr>
          </w:p>
          <w:p w14:paraId="11CCEC02" w14:textId="77777777" w:rsidR="00382A9E" w:rsidRPr="00A121D0" w:rsidRDefault="00382A9E" w:rsidP="00180449">
            <w:pPr>
              <w:pStyle w:val="NormalWeb"/>
              <w:spacing w:before="180" w:beforeAutospacing="0" w:after="180" w:afterAutospacing="0"/>
              <w:rPr>
                <w:rStyle w:val="Strong"/>
                <w:rFonts w:asciiTheme="minorHAnsi" w:hAnsiTheme="minorHAnsi" w:cs="Arial"/>
                <w:color w:val="111111"/>
                <w:sz w:val="22"/>
                <w:szCs w:val="22"/>
                <w:lang w:val="fr-CA"/>
              </w:rPr>
            </w:pPr>
          </w:p>
          <w:p w14:paraId="7D86BC80" w14:textId="77777777" w:rsidR="00382A9E" w:rsidRPr="00A121D0" w:rsidRDefault="00382A9E" w:rsidP="00180449">
            <w:pPr>
              <w:pStyle w:val="NormalWeb"/>
              <w:spacing w:before="180" w:beforeAutospacing="0" w:after="180" w:afterAutospacing="0"/>
              <w:rPr>
                <w:rStyle w:val="Strong"/>
                <w:rFonts w:asciiTheme="minorHAnsi" w:hAnsiTheme="minorHAnsi" w:cs="Arial"/>
                <w:color w:val="111111"/>
                <w:sz w:val="22"/>
                <w:szCs w:val="22"/>
                <w:lang w:val="fr-CA"/>
              </w:rPr>
            </w:pPr>
          </w:p>
          <w:p w14:paraId="34FA680C" w14:textId="77777777" w:rsidR="00382A9E" w:rsidRPr="00A121D0" w:rsidRDefault="00382A9E" w:rsidP="00180449">
            <w:pPr>
              <w:pStyle w:val="NormalWeb"/>
              <w:spacing w:before="180" w:beforeAutospacing="0" w:after="180" w:afterAutospacing="0"/>
              <w:rPr>
                <w:rStyle w:val="Strong"/>
                <w:rFonts w:asciiTheme="minorHAnsi" w:hAnsiTheme="minorHAnsi" w:cs="Arial"/>
                <w:color w:val="111111"/>
                <w:sz w:val="22"/>
                <w:szCs w:val="22"/>
                <w:lang w:val="fr-CA"/>
              </w:rPr>
            </w:pPr>
          </w:p>
          <w:p w14:paraId="05765D45" w14:textId="77777777" w:rsidR="00382A9E" w:rsidRPr="00A121D0" w:rsidRDefault="00382A9E" w:rsidP="00180449">
            <w:pPr>
              <w:pStyle w:val="NormalWeb"/>
              <w:spacing w:before="180" w:beforeAutospacing="0" w:after="180" w:afterAutospacing="0"/>
              <w:rPr>
                <w:rFonts w:asciiTheme="minorHAnsi" w:hAnsiTheme="minorHAnsi" w:cs="Arial"/>
                <w:color w:val="111111"/>
                <w:sz w:val="22"/>
                <w:szCs w:val="22"/>
                <w:lang w:val="fr-CA"/>
              </w:rPr>
            </w:pPr>
            <w:r w:rsidRPr="00A121D0">
              <w:rPr>
                <w:rStyle w:val="Strong"/>
                <w:rFonts w:asciiTheme="minorHAnsi" w:hAnsiTheme="minorHAnsi" w:cs="Arial"/>
                <w:color w:val="111111"/>
                <w:sz w:val="22"/>
                <w:szCs w:val="22"/>
                <w:lang w:val="fr-CA"/>
              </w:rPr>
              <w:t>Quebec:</w:t>
            </w:r>
          </w:p>
          <w:p w14:paraId="28E4C96E" w14:textId="77777777" w:rsidR="00382A9E" w:rsidRPr="00A121D0" w:rsidRDefault="00382A9E" w:rsidP="00180449">
            <w:pPr>
              <w:pStyle w:val="NormalWeb"/>
              <w:spacing w:before="180" w:beforeAutospacing="0" w:after="180" w:afterAutospacing="0"/>
              <w:rPr>
                <w:rFonts w:asciiTheme="minorHAnsi" w:hAnsiTheme="minorHAnsi" w:cs="Arial"/>
                <w:color w:val="111111"/>
                <w:sz w:val="22"/>
                <w:szCs w:val="22"/>
                <w:lang w:val="fr-CA"/>
              </w:rPr>
            </w:pPr>
            <w:r w:rsidRPr="00A121D0">
              <w:rPr>
                <w:rFonts w:asciiTheme="minorHAnsi" w:hAnsiTheme="minorHAnsi" w:cs="Arial"/>
                <w:color w:val="111111"/>
                <w:sz w:val="22"/>
                <w:szCs w:val="22"/>
                <w:lang w:val="fr-CA"/>
              </w:rPr>
              <w:t>Christine Marceau (CSQ)</w:t>
            </w:r>
            <w:r w:rsidRPr="00A121D0">
              <w:rPr>
                <w:rStyle w:val="apple-converted-space"/>
                <w:rFonts w:asciiTheme="minorHAnsi" w:hAnsiTheme="minorHAnsi" w:cs="Arial"/>
                <w:color w:val="111111"/>
                <w:sz w:val="22"/>
                <w:szCs w:val="22"/>
                <w:lang w:val="fr-CA"/>
              </w:rPr>
              <w:t> </w:t>
            </w:r>
            <w:r w:rsidRPr="00A121D0">
              <w:rPr>
                <w:rFonts w:asciiTheme="minorHAnsi" w:hAnsiTheme="minorHAnsi" w:cs="Arial"/>
                <w:color w:val="111111"/>
                <w:sz w:val="22"/>
                <w:szCs w:val="22"/>
                <w:lang w:val="fr-CA"/>
              </w:rPr>
              <w:t>514-235-5082</w:t>
            </w:r>
          </w:p>
          <w:p w14:paraId="6C103EA0" w14:textId="77777777" w:rsidR="00382A9E" w:rsidRPr="00A121D0" w:rsidRDefault="00382A9E" w:rsidP="00180449">
            <w:pPr>
              <w:pStyle w:val="NormalWeb"/>
              <w:spacing w:before="180" w:beforeAutospacing="0" w:after="180" w:afterAutospacing="0"/>
              <w:rPr>
                <w:rFonts w:asciiTheme="minorHAnsi" w:hAnsiTheme="minorHAnsi" w:cs="Arial"/>
                <w:color w:val="111111"/>
                <w:sz w:val="22"/>
                <w:szCs w:val="22"/>
                <w:lang w:val="fr-CA"/>
              </w:rPr>
            </w:pPr>
            <w:r w:rsidRPr="00A121D0">
              <w:rPr>
                <w:rFonts w:asciiTheme="minorHAnsi" w:hAnsiTheme="minorHAnsi" w:cs="Arial"/>
                <w:color w:val="111111"/>
                <w:sz w:val="22"/>
                <w:szCs w:val="22"/>
                <w:lang w:val="fr-CA"/>
              </w:rPr>
              <w:t>France Désaulniers (FNEEQ-CSN)</w:t>
            </w:r>
            <w:r w:rsidRPr="00A121D0">
              <w:rPr>
                <w:rStyle w:val="apple-converted-space"/>
                <w:rFonts w:asciiTheme="minorHAnsi" w:hAnsiTheme="minorHAnsi" w:cs="Arial"/>
                <w:color w:val="111111"/>
                <w:sz w:val="22"/>
                <w:szCs w:val="22"/>
                <w:lang w:val="fr-CA"/>
              </w:rPr>
              <w:t> </w:t>
            </w:r>
            <w:r w:rsidRPr="00A121D0">
              <w:rPr>
                <w:rFonts w:asciiTheme="minorHAnsi" w:hAnsiTheme="minorHAnsi" w:cs="Arial"/>
                <w:color w:val="111111"/>
                <w:sz w:val="22"/>
                <w:szCs w:val="22"/>
                <w:lang w:val="fr-CA"/>
              </w:rPr>
              <w:t>514-219-2947</w:t>
            </w:r>
          </w:p>
          <w:p w14:paraId="463F6CC5" w14:textId="77777777" w:rsidR="00382A9E" w:rsidRPr="00A121D0" w:rsidRDefault="00382A9E" w:rsidP="00180449">
            <w:pPr>
              <w:pStyle w:val="NormalWeb"/>
              <w:spacing w:before="180" w:beforeAutospacing="0" w:after="180" w:afterAutospacing="0"/>
              <w:rPr>
                <w:rFonts w:asciiTheme="minorHAnsi" w:hAnsiTheme="minorHAnsi" w:cs="Arial"/>
                <w:color w:val="111111"/>
                <w:sz w:val="22"/>
                <w:szCs w:val="22"/>
                <w:lang w:val="fr-CA"/>
              </w:rPr>
            </w:pPr>
            <w:r w:rsidRPr="00A121D0">
              <w:rPr>
                <w:rFonts w:asciiTheme="minorHAnsi" w:hAnsiTheme="minorHAnsi" w:cs="Arial"/>
                <w:color w:val="111111"/>
                <w:sz w:val="22"/>
                <w:szCs w:val="22"/>
                <w:lang w:val="fr-CA"/>
              </w:rPr>
              <w:t>Hans-Olivier Poirier Grenier (FQPPU)</w:t>
            </w:r>
            <w:r w:rsidRPr="00A121D0">
              <w:rPr>
                <w:rStyle w:val="apple-converted-space"/>
                <w:rFonts w:asciiTheme="minorHAnsi" w:hAnsiTheme="minorHAnsi" w:cs="Arial"/>
                <w:color w:val="111111"/>
                <w:sz w:val="22"/>
                <w:szCs w:val="22"/>
                <w:lang w:val="fr-CA"/>
              </w:rPr>
              <w:t> </w:t>
            </w:r>
            <w:r w:rsidRPr="00A121D0">
              <w:rPr>
                <w:rFonts w:asciiTheme="minorHAnsi" w:hAnsiTheme="minorHAnsi" w:cs="Arial"/>
                <w:color w:val="111111"/>
                <w:sz w:val="22"/>
                <w:szCs w:val="22"/>
                <w:lang w:val="fr-CA"/>
              </w:rPr>
              <w:t>514-755-5858</w:t>
            </w:r>
          </w:p>
          <w:p w14:paraId="0A3CA9F2" w14:textId="77777777" w:rsidR="00382A9E" w:rsidRPr="00A121D0" w:rsidRDefault="00382A9E" w:rsidP="00180449">
            <w:pPr>
              <w:pStyle w:val="NormalWeb"/>
              <w:spacing w:before="180" w:beforeAutospacing="0" w:after="180" w:afterAutospacing="0"/>
              <w:rPr>
                <w:rFonts w:asciiTheme="minorHAnsi" w:hAnsiTheme="minorHAnsi" w:cs="Arial"/>
                <w:color w:val="111111"/>
                <w:sz w:val="22"/>
                <w:szCs w:val="22"/>
                <w:lang w:val="fr-CA"/>
              </w:rPr>
            </w:pPr>
            <w:r w:rsidRPr="00A121D0">
              <w:rPr>
                <w:rFonts w:asciiTheme="minorHAnsi" w:hAnsiTheme="minorHAnsi" w:cs="Arial"/>
                <w:color w:val="111111"/>
                <w:sz w:val="22"/>
                <w:szCs w:val="22"/>
                <w:lang w:val="fr-CA"/>
              </w:rPr>
              <w:t>Claude Fortin (FPPU) 819-649-1822</w:t>
            </w:r>
          </w:p>
          <w:p w14:paraId="54505D5D" w14:textId="77777777" w:rsidR="00382A9E" w:rsidRPr="00A121D0" w:rsidRDefault="00382A9E" w:rsidP="00180449">
            <w:pPr>
              <w:pStyle w:val="NormalWeb"/>
              <w:spacing w:before="180" w:beforeAutospacing="0" w:after="180" w:afterAutospacing="0"/>
              <w:rPr>
                <w:rFonts w:asciiTheme="minorHAnsi" w:hAnsiTheme="minorHAnsi" w:cs="Arial"/>
                <w:color w:val="111111"/>
                <w:sz w:val="22"/>
                <w:szCs w:val="22"/>
                <w:lang w:val="fr-CA"/>
              </w:rPr>
            </w:pPr>
          </w:p>
        </w:tc>
        <w:tc>
          <w:tcPr>
            <w:tcW w:w="335" w:type="dxa"/>
            <w:shd w:val="clear" w:color="auto" w:fill="FFFFFF"/>
          </w:tcPr>
          <w:p w14:paraId="2A1A9852" w14:textId="77777777" w:rsidR="00382A9E" w:rsidRPr="00A121D0" w:rsidRDefault="00382A9E" w:rsidP="00180449">
            <w:pPr>
              <w:pStyle w:val="NormalWeb"/>
              <w:spacing w:before="180" w:beforeAutospacing="0" w:after="180" w:afterAutospacing="0"/>
              <w:rPr>
                <w:rFonts w:asciiTheme="minorHAnsi" w:hAnsiTheme="minorHAnsi" w:cs="Arial"/>
                <w:color w:val="111111"/>
                <w:sz w:val="22"/>
                <w:szCs w:val="22"/>
                <w:lang w:val="fr-CA"/>
              </w:rPr>
            </w:pPr>
          </w:p>
        </w:tc>
      </w:tr>
      <w:tr w:rsidR="00382A9E" w:rsidRPr="00C32816" w14:paraId="22BF1005" w14:textId="77777777" w:rsidTr="00180449">
        <w:tc>
          <w:tcPr>
            <w:tcW w:w="3969" w:type="dxa"/>
            <w:shd w:val="clear" w:color="auto" w:fill="FFFFFF"/>
          </w:tcPr>
          <w:p w14:paraId="45393C30" w14:textId="77777777" w:rsidR="00382A9E" w:rsidRPr="00C32816" w:rsidRDefault="00382A9E" w:rsidP="00180449">
            <w:pPr>
              <w:pStyle w:val="NormalWeb"/>
              <w:spacing w:before="180" w:beforeAutospacing="0" w:after="180" w:afterAutospacing="0"/>
              <w:rPr>
                <w:rStyle w:val="Strong"/>
                <w:rFonts w:ascii="Arial Narrow" w:hAnsi="Arial Narrow" w:cs="Arial"/>
                <w:color w:val="111111"/>
                <w:sz w:val="18"/>
                <w:szCs w:val="16"/>
              </w:rPr>
            </w:pPr>
          </w:p>
        </w:tc>
        <w:tc>
          <w:tcPr>
            <w:tcW w:w="2164" w:type="dxa"/>
            <w:shd w:val="clear" w:color="auto" w:fill="FFFFFF"/>
          </w:tcPr>
          <w:p w14:paraId="3FC6E823" w14:textId="77777777" w:rsidR="00382A9E" w:rsidRPr="00C32816" w:rsidRDefault="00382A9E" w:rsidP="00180449">
            <w:pPr>
              <w:pStyle w:val="NormalWeb"/>
              <w:spacing w:before="180" w:beforeAutospacing="0" w:after="180" w:afterAutospacing="0"/>
              <w:rPr>
                <w:rStyle w:val="Strong"/>
                <w:rFonts w:ascii="Arial Narrow" w:hAnsi="Arial Narrow" w:cs="Arial"/>
                <w:color w:val="111111"/>
                <w:sz w:val="18"/>
                <w:szCs w:val="16"/>
                <w:lang w:val="fr-CA"/>
              </w:rPr>
            </w:pPr>
          </w:p>
        </w:tc>
        <w:tc>
          <w:tcPr>
            <w:tcW w:w="3133" w:type="dxa"/>
            <w:gridSpan w:val="2"/>
            <w:shd w:val="clear" w:color="auto" w:fill="FFFFFF"/>
          </w:tcPr>
          <w:p w14:paraId="4CC4535E" w14:textId="77777777" w:rsidR="00382A9E" w:rsidRPr="00C32816" w:rsidRDefault="00382A9E" w:rsidP="00180449">
            <w:pPr>
              <w:pStyle w:val="NormalWeb"/>
              <w:spacing w:before="180" w:beforeAutospacing="0" w:after="180" w:afterAutospacing="0"/>
              <w:rPr>
                <w:rStyle w:val="Strong"/>
                <w:rFonts w:ascii="Arial Narrow" w:hAnsi="Arial Narrow" w:cs="Arial"/>
                <w:color w:val="111111"/>
                <w:sz w:val="18"/>
                <w:szCs w:val="16"/>
                <w:lang w:val="fr-CA"/>
              </w:rPr>
            </w:pPr>
          </w:p>
        </w:tc>
      </w:tr>
      <w:tr w:rsidR="00382A9E" w:rsidRPr="00C32816" w14:paraId="0E47A0EF" w14:textId="77777777" w:rsidTr="00180449">
        <w:tc>
          <w:tcPr>
            <w:tcW w:w="3969" w:type="dxa"/>
            <w:shd w:val="clear" w:color="auto" w:fill="FFFFFF"/>
          </w:tcPr>
          <w:p w14:paraId="16D6659D" w14:textId="77777777" w:rsidR="00382A9E" w:rsidRPr="00C32816" w:rsidRDefault="00382A9E" w:rsidP="00180449">
            <w:pPr>
              <w:pStyle w:val="NormalWeb"/>
              <w:spacing w:before="180" w:beforeAutospacing="0" w:after="180" w:afterAutospacing="0"/>
              <w:rPr>
                <w:rStyle w:val="Strong"/>
                <w:rFonts w:ascii="Verdana" w:hAnsi="Verdana" w:cs="Arial"/>
                <w:color w:val="111111"/>
                <w:sz w:val="18"/>
                <w:szCs w:val="16"/>
              </w:rPr>
            </w:pPr>
          </w:p>
        </w:tc>
        <w:tc>
          <w:tcPr>
            <w:tcW w:w="2164" w:type="dxa"/>
            <w:shd w:val="clear" w:color="auto" w:fill="FFFFFF"/>
          </w:tcPr>
          <w:p w14:paraId="3A04EAB0" w14:textId="77777777" w:rsidR="00382A9E" w:rsidRPr="00C32816" w:rsidRDefault="00382A9E" w:rsidP="00180449">
            <w:pPr>
              <w:pStyle w:val="NormalWeb"/>
              <w:spacing w:before="180" w:beforeAutospacing="0" w:after="180" w:afterAutospacing="0"/>
              <w:rPr>
                <w:rStyle w:val="Strong"/>
                <w:rFonts w:ascii="Verdana" w:hAnsi="Verdana" w:cs="Arial"/>
                <w:color w:val="111111"/>
                <w:sz w:val="18"/>
                <w:szCs w:val="16"/>
                <w:lang w:val="fr-CA"/>
              </w:rPr>
            </w:pPr>
          </w:p>
        </w:tc>
        <w:tc>
          <w:tcPr>
            <w:tcW w:w="3133" w:type="dxa"/>
            <w:gridSpan w:val="2"/>
            <w:shd w:val="clear" w:color="auto" w:fill="FFFFFF"/>
          </w:tcPr>
          <w:p w14:paraId="69AC33AF" w14:textId="77777777" w:rsidR="00382A9E" w:rsidRPr="00C32816" w:rsidRDefault="00382A9E" w:rsidP="00180449">
            <w:pPr>
              <w:pStyle w:val="NormalWeb"/>
              <w:spacing w:before="180" w:beforeAutospacing="0" w:after="180" w:afterAutospacing="0"/>
              <w:rPr>
                <w:rStyle w:val="Strong"/>
                <w:rFonts w:ascii="Verdana" w:hAnsi="Verdana" w:cs="Arial"/>
                <w:color w:val="111111"/>
                <w:sz w:val="18"/>
                <w:szCs w:val="16"/>
                <w:lang w:val="fr-CA"/>
              </w:rPr>
            </w:pPr>
          </w:p>
        </w:tc>
      </w:tr>
    </w:tbl>
    <w:p w14:paraId="6CF5BAED" w14:textId="77777777" w:rsidR="00382A9E" w:rsidRPr="009C0270" w:rsidRDefault="00382A9E" w:rsidP="00382A9E">
      <w:pPr>
        <w:rPr>
          <w:sz w:val="20"/>
          <w:lang w:val="fr-CA"/>
        </w:rPr>
      </w:pPr>
    </w:p>
    <w:p w14:paraId="3F4F045A" w14:textId="2DCBDF86" w:rsidR="00B150BF" w:rsidRPr="00382A9E" w:rsidRDefault="00B150BF" w:rsidP="00382A9E"/>
    <w:sectPr w:rsidR="00B150BF" w:rsidRPr="00382A9E" w:rsidSect="00DF1C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782"/>
    <w:multiLevelType w:val="hybridMultilevel"/>
    <w:tmpl w:val="A0987D0E"/>
    <w:lvl w:ilvl="0" w:tplc="10090001">
      <w:start w:val="1"/>
      <w:numFmt w:val="bullet"/>
      <w:lvlText w:val=""/>
      <w:lvlJc w:val="left"/>
      <w:pPr>
        <w:ind w:left="947" w:hanging="360"/>
      </w:pPr>
      <w:rPr>
        <w:rFonts w:ascii="Symbol" w:hAnsi="Symbol" w:hint="default"/>
      </w:rPr>
    </w:lvl>
    <w:lvl w:ilvl="1" w:tplc="10090003" w:tentative="1">
      <w:start w:val="1"/>
      <w:numFmt w:val="bullet"/>
      <w:lvlText w:val="o"/>
      <w:lvlJc w:val="left"/>
      <w:pPr>
        <w:ind w:left="1667" w:hanging="360"/>
      </w:pPr>
      <w:rPr>
        <w:rFonts w:ascii="Courier New" w:hAnsi="Courier New" w:cs="Courier New" w:hint="default"/>
      </w:rPr>
    </w:lvl>
    <w:lvl w:ilvl="2" w:tplc="10090005" w:tentative="1">
      <w:start w:val="1"/>
      <w:numFmt w:val="bullet"/>
      <w:lvlText w:val=""/>
      <w:lvlJc w:val="left"/>
      <w:pPr>
        <w:ind w:left="2387" w:hanging="360"/>
      </w:pPr>
      <w:rPr>
        <w:rFonts w:ascii="Wingdings" w:hAnsi="Wingdings" w:hint="default"/>
      </w:rPr>
    </w:lvl>
    <w:lvl w:ilvl="3" w:tplc="10090001" w:tentative="1">
      <w:start w:val="1"/>
      <w:numFmt w:val="bullet"/>
      <w:lvlText w:val=""/>
      <w:lvlJc w:val="left"/>
      <w:pPr>
        <w:ind w:left="3107" w:hanging="360"/>
      </w:pPr>
      <w:rPr>
        <w:rFonts w:ascii="Symbol" w:hAnsi="Symbol" w:hint="default"/>
      </w:rPr>
    </w:lvl>
    <w:lvl w:ilvl="4" w:tplc="10090003" w:tentative="1">
      <w:start w:val="1"/>
      <w:numFmt w:val="bullet"/>
      <w:lvlText w:val="o"/>
      <w:lvlJc w:val="left"/>
      <w:pPr>
        <w:ind w:left="3827" w:hanging="360"/>
      </w:pPr>
      <w:rPr>
        <w:rFonts w:ascii="Courier New" w:hAnsi="Courier New" w:cs="Courier New" w:hint="default"/>
      </w:rPr>
    </w:lvl>
    <w:lvl w:ilvl="5" w:tplc="10090005" w:tentative="1">
      <w:start w:val="1"/>
      <w:numFmt w:val="bullet"/>
      <w:lvlText w:val=""/>
      <w:lvlJc w:val="left"/>
      <w:pPr>
        <w:ind w:left="4547" w:hanging="360"/>
      </w:pPr>
      <w:rPr>
        <w:rFonts w:ascii="Wingdings" w:hAnsi="Wingdings" w:hint="default"/>
      </w:rPr>
    </w:lvl>
    <w:lvl w:ilvl="6" w:tplc="10090001" w:tentative="1">
      <w:start w:val="1"/>
      <w:numFmt w:val="bullet"/>
      <w:lvlText w:val=""/>
      <w:lvlJc w:val="left"/>
      <w:pPr>
        <w:ind w:left="5267" w:hanging="360"/>
      </w:pPr>
      <w:rPr>
        <w:rFonts w:ascii="Symbol" w:hAnsi="Symbol" w:hint="default"/>
      </w:rPr>
    </w:lvl>
    <w:lvl w:ilvl="7" w:tplc="10090003" w:tentative="1">
      <w:start w:val="1"/>
      <w:numFmt w:val="bullet"/>
      <w:lvlText w:val="o"/>
      <w:lvlJc w:val="left"/>
      <w:pPr>
        <w:ind w:left="5987" w:hanging="360"/>
      </w:pPr>
      <w:rPr>
        <w:rFonts w:ascii="Courier New" w:hAnsi="Courier New" w:cs="Courier New" w:hint="default"/>
      </w:rPr>
    </w:lvl>
    <w:lvl w:ilvl="8" w:tplc="10090005" w:tentative="1">
      <w:start w:val="1"/>
      <w:numFmt w:val="bullet"/>
      <w:lvlText w:val=""/>
      <w:lvlJc w:val="left"/>
      <w:pPr>
        <w:ind w:left="6707" w:hanging="360"/>
      </w:pPr>
      <w:rPr>
        <w:rFonts w:ascii="Wingdings" w:hAnsi="Wingdings" w:hint="default"/>
      </w:rPr>
    </w:lvl>
  </w:abstractNum>
  <w:abstractNum w:abstractNumId="1" w15:restartNumberingAfterBreak="0">
    <w:nsid w:val="0FFE32DA"/>
    <w:multiLevelType w:val="multilevel"/>
    <w:tmpl w:val="1536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0595C"/>
    <w:multiLevelType w:val="hybridMultilevel"/>
    <w:tmpl w:val="E2B619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0065C67"/>
    <w:multiLevelType w:val="hybridMultilevel"/>
    <w:tmpl w:val="9F481690"/>
    <w:lvl w:ilvl="0" w:tplc="E012933A">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BF"/>
    <w:rsid w:val="00014484"/>
    <w:rsid w:val="000449C0"/>
    <w:rsid w:val="00092AFC"/>
    <w:rsid w:val="000B458A"/>
    <w:rsid w:val="001F433F"/>
    <w:rsid w:val="001F65A2"/>
    <w:rsid w:val="002022B5"/>
    <w:rsid w:val="00225020"/>
    <w:rsid w:val="002471B9"/>
    <w:rsid w:val="00265784"/>
    <w:rsid w:val="00272B39"/>
    <w:rsid w:val="002C178B"/>
    <w:rsid w:val="002D0EB1"/>
    <w:rsid w:val="00382A9E"/>
    <w:rsid w:val="003C0C34"/>
    <w:rsid w:val="004157CE"/>
    <w:rsid w:val="00467D67"/>
    <w:rsid w:val="004A640A"/>
    <w:rsid w:val="004F56DB"/>
    <w:rsid w:val="004F70EF"/>
    <w:rsid w:val="00512822"/>
    <w:rsid w:val="0051671D"/>
    <w:rsid w:val="005554C7"/>
    <w:rsid w:val="005B1341"/>
    <w:rsid w:val="00603DAA"/>
    <w:rsid w:val="006254EC"/>
    <w:rsid w:val="006B7452"/>
    <w:rsid w:val="007771EB"/>
    <w:rsid w:val="007A5040"/>
    <w:rsid w:val="007F556E"/>
    <w:rsid w:val="0081683B"/>
    <w:rsid w:val="0086289B"/>
    <w:rsid w:val="008E01EE"/>
    <w:rsid w:val="00925CE3"/>
    <w:rsid w:val="009429F2"/>
    <w:rsid w:val="0094532C"/>
    <w:rsid w:val="009A7767"/>
    <w:rsid w:val="009C0270"/>
    <w:rsid w:val="009C7662"/>
    <w:rsid w:val="00A121D0"/>
    <w:rsid w:val="00A76A7B"/>
    <w:rsid w:val="00AB7F7A"/>
    <w:rsid w:val="00AD23A8"/>
    <w:rsid w:val="00B150BF"/>
    <w:rsid w:val="00BC4661"/>
    <w:rsid w:val="00C13D91"/>
    <w:rsid w:val="00C32816"/>
    <w:rsid w:val="00C3429B"/>
    <w:rsid w:val="00C92F2B"/>
    <w:rsid w:val="00D25B0E"/>
    <w:rsid w:val="00DD4E64"/>
    <w:rsid w:val="00DF1CB5"/>
    <w:rsid w:val="00EC0967"/>
    <w:rsid w:val="00F42D1E"/>
    <w:rsid w:val="00FE5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7571"/>
  <w15:docId w15:val="{25A0FB8F-5B54-4D6F-BBDE-4E511E72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9E"/>
  </w:style>
  <w:style w:type="paragraph" w:styleId="Heading3">
    <w:name w:val="heading 3"/>
    <w:basedOn w:val="Normal"/>
    <w:link w:val="Heading3Char"/>
    <w:uiPriority w:val="9"/>
    <w:qFormat/>
    <w:rsid w:val="00B150B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50BF"/>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150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B150BF"/>
  </w:style>
  <w:style w:type="character" w:styleId="Hyperlink">
    <w:name w:val="Hyperlink"/>
    <w:basedOn w:val="DefaultParagraphFont"/>
    <w:uiPriority w:val="99"/>
    <w:unhideWhenUsed/>
    <w:rsid w:val="00B150BF"/>
    <w:rPr>
      <w:color w:val="0000FF"/>
      <w:u w:val="single"/>
    </w:rPr>
  </w:style>
  <w:style w:type="character" w:styleId="Strong">
    <w:name w:val="Strong"/>
    <w:basedOn w:val="DefaultParagraphFont"/>
    <w:uiPriority w:val="22"/>
    <w:qFormat/>
    <w:rsid w:val="00BC4661"/>
    <w:rPr>
      <w:b/>
      <w:bCs/>
    </w:rPr>
  </w:style>
  <w:style w:type="character" w:customStyle="1" w:styleId="caps">
    <w:name w:val="caps"/>
    <w:basedOn w:val="DefaultParagraphFont"/>
    <w:rsid w:val="0086289B"/>
  </w:style>
  <w:style w:type="paragraph" w:styleId="NoSpacing">
    <w:name w:val="No Spacing"/>
    <w:uiPriority w:val="1"/>
    <w:qFormat/>
    <w:rsid w:val="009C0270"/>
    <w:pPr>
      <w:spacing w:after="0" w:line="240" w:lineRule="auto"/>
    </w:pPr>
  </w:style>
  <w:style w:type="paragraph" w:styleId="ListParagraph">
    <w:name w:val="List Paragraph"/>
    <w:basedOn w:val="Normal"/>
    <w:uiPriority w:val="34"/>
    <w:qFormat/>
    <w:rsid w:val="009C0270"/>
    <w:pPr>
      <w:ind w:left="720"/>
      <w:contextualSpacing/>
    </w:pPr>
  </w:style>
  <w:style w:type="paragraph" w:styleId="BalloonText">
    <w:name w:val="Balloon Text"/>
    <w:basedOn w:val="Normal"/>
    <w:link w:val="BalloonTextChar"/>
    <w:uiPriority w:val="99"/>
    <w:semiHidden/>
    <w:unhideWhenUsed/>
    <w:rsid w:val="00092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FC"/>
    <w:rPr>
      <w:rFonts w:ascii="Segoe UI" w:hAnsi="Segoe UI" w:cs="Segoe UI"/>
      <w:sz w:val="18"/>
      <w:szCs w:val="18"/>
    </w:rPr>
  </w:style>
  <w:style w:type="character" w:styleId="Emphasis">
    <w:name w:val="Emphasis"/>
    <w:basedOn w:val="DefaultParagraphFont"/>
    <w:uiPriority w:val="20"/>
    <w:qFormat/>
    <w:rsid w:val="00014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94395">
      <w:bodyDiv w:val="1"/>
      <w:marLeft w:val="0"/>
      <w:marRight w:val="0"/>
      <w:marTop w:val="0"/>
      <w:marBottom w:val="0"/>
      <w:divBdr>
        <w:top w:val="none" w:sz="0" w:space="0" w:color="auto"/>
        <w:left w:val="none" w:sz="0" w:space="0" w:color="auto"/>
        <w:bottom w:val="none" w:sz="0" w:space="0" w:color="auto"/>
        <w:right w:val="none" w:sz="0" w:space="0" w:color="auto"/>
      </w:divBdr>
    </w:div>
    <w:div w:id="1157769735">
      <w:bodyDiv w:val="1"/>
      <w:marLeft w:val="0"/>
      <w:marRight w:val="0"/>
      <w:marTop w:val="0"/>
      <w:marBottom w:val="0"/>
      <w:divBdr>
        <w:top w:val="none" w:sz="0" w:space="0" w:color="auto"/>
        <w:left w:val="none" w:sz="0" w:space="0" w:color="auto"/>
        <w:bottom w:val="none" w:sz="0" w:space="0" w:color="auto"/>
        <w:right w:val="none" w:sz="0" w:space="0" w:color="auto"/>
      </w:divBdr>
    </w:div>
    <w:div w:id="1252156195">
      <w:bodyDiv w:val="1"/>
      <w:marLeft w:val="0"/>
      <w:marRight w:val="0"/>
      <w:marTop w:val="0"/>
      <w:marBottom w:val="0"/>
      <w:divBdr>
        <w:top w:val="none" w:sz="0" w:space="0" w:color="auto"/>
        <w:left w:val="none" w:sz="0" w:space="0" w:color="auto"/>
        <w:bottom w:val="none" w:sz="0" w:space="0" w:color="auto"/>
        <w:right w:val="none" w:sz="0" w:space="0" w:color="auto"/>
      </w:divBdr>
    </w:div>
    <w:div w:id="1884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ie.org/en/executive_boards/bio/susan_hopgood" TargetMode="External"/><Relationship Id="rId18" Type="http://schemas.openxmlformats.org/officeDocument/2006/relationships/hyperlink" Target="http://www.lacsq.org/" TargetMode="External"/><Relationship Id="rId3" Type="http://schemas.openxmlformats.org/officeDocument/2006/relationships/customXml" Target="../customXml/item3.xml"/><Relationship Id="rId21" Type="http://schemas.openxmlformats.org/officeDocument/2006/relationships/hyperlink" Target="http://www.fppu.ca/?lang=en" TargetMode="External"/><Relationship Id="rId7" Type="http://schemas.openxmlformats.org/officeDocument/2006/relationships/styles" Target="styles.xml"/><Relationship Id="rId12" Type="http://schemas.openxmlformats.org/officeDocument/2006/relationships/hyperlink" Target="http://shawconferencecentre.com/" TargetMode="External"/><Relationship Id="rId17" Type="http://schemas.openxmlformats.org/officeDocument/2006/relationships/hyperlink" Target="http://www.ctf-fce.ca/" TargetMode="External"/><Relationship Id="rId2" Type="http://schemas.openxmlformats.org/officeDocument/2006/relationships/customXml" Target="../customXml/item2.xml"/><Relationship Id="rId16" Type="http://schemas.openxmlformats.org/officeDocument/2006/relationships/hyperlink" Target="http://www.ei-ie.org/congress7/" TargetMode="External"/><Relationship Id="rId20" Type="http://schemas.openxmlformats.org/officeDocument/2006/relationships/hyperlink" Target="http://www.fqppu.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ei-ie.org"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i-ie.org/en/executive_boards/index/5318"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fneeq.qc.ca/en/fneeq/" TargetMode="External"/><Relationship Id="rId22" Type="http://schemas.openxmlformats.org/officeDocument/2006/relationships/hyperlink" Target="http://www.ei-ie.org/en/staff_profiles/member/fred_van_leeuwen" TargetMode="External"/><Relationship Id="rId9" Type="http://schemas.openxmlformats.org/officeDocument/2006/relationships/webSettings" Target="webSettings.xml"/><Relationship Id="rId14" Type="http://schemas.openxmlformats.org/officeDocument/2006/relationships/hyperlink" Target="http://www.cau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13979b-e751-4565-a77b-71e7edb4f069">
      <Value>125</Value>
      <Value>138</Value>
      <Value>158</Value>
    </TaxCatchAll>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4.xml><?xml version="1.0" encoding="utf-8"?>
<ct:contentTypeSchema xmlns:ct="http://schemas.microsoft.com/office/2006/metadata/contentType" xmlns:ma="http://schemas.microsoft.com/office/2006/metadata/properties/metaAttributes" ct:_="" ma:_="" ma:contentTypeName="CTF Document" ma:contentTypeID="0x010100980BD36502A83B458683E0ED85212F4700094AE7599E2DCC43A95C9DF1CE85C5EB" ma:contentTypeVersion="23" ma:contentTypeDescription="" ma:contentTypeScope="" ma:versionID="8418598794836d7bd79bda75ceecf2b7">
  <xsd:schema xmlns:xsd="http://www.w3.org/2001/XMLSchema" xmlns:xs="http://www.w3.org/2001/XMLSchema" xmlns:p="http://schemas.microsoft.com/office/2006/metadata/properties" xmlns:ns2="5f4a0c9a-9621-4cf8-bae9-5018bba60b78" xmlns:ns3="617b1c58-5ecd-4880-8368-e668fb5ea11e" targetNamespace="http://schemas.microsoft.com/office/2006/metadata/properties" ma:root="true" ma:fieldsID="7ad356a9b5e4d1ec28fd228e687eee9a" ns2:_="" ns3:_="">
    <xsd:import namespace="5f4a0c9a-9621-4cf8-bae9-5018bba60b78"/>
    <xsd:import namespace="617b1c58-5ecd-4880-8368-e668fb5ea11e"/>
    <xsd:element name="properties">
      <xsd:complexType>
        <xsd:sequence>
          <xsd:element name="documentManagement">
            <xsd:complexType>
              <xsd:all>
                <xsd:element ref="ns2:ec5a0d1368f343cba26e093bb064b680" minOccurs="0"/>
                <xsd:element ref="ns2:TaxCatchAll" minOccurs="0"/>
                <xsd:element ref="ns2:TaxCatchAllLabel" minOccurs="0"/>
                <xsd:element ref="ns2:_dlc_DocId" minOccurs="0"/>
                <xsd:element ref="ns2:_dlc_DocIdUrl" minOccurs="0"/>
                <xsd:element ref="ns2:_dlc_DocIdPersistId" minOccurs="0"/>
                <xsd:element ref="ns2:b9d4054a823046deb83194e348459731" minOccurs="0"/>
                <xsd:element ref="ns2:bd736efdac2e4581bf5cbbd6df1ad393" minOccurs="0"/>
                <xsd:element ref="ns3:Governance_x0020_Category" minOccurs="0"/>
                <xsd:element ref="ns3:Transl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a0c9a-9621-4cf8-bae9-5018bba60b78" elementFormDefault="qualified">
    <xsd:import namespace="http://schemas.microsoft.com/office/2006/documentManagement/types"/>
    <xsd:import namespace="http://schemas.microsoft.com/office/infopath/2007/PartnerControls"/>
    <xsd:element name="ec5a0d1368f343cba26e093bb064b680" ma:index="6" nillable="true" ma:taxonomy="true" ma:internalName="ec5a0d1368f343cba26e093bb064b680" ma:taxonomyFieldName="Business_x0020_Function" ma:displayName="Business Function" ma:default="" ma:fieldId="{ec5a0d13-68f3-43cb-a26e-093bb064b680}" ma:sspId="a037bfbb-97ae-4e19-9949-ff8457e0b9bf" ma:termSetId="2b186f83-6095-4079-b680-4df602b8063f"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858147a4-1d5c-4ff4-8396-7b5cbfd0c79e}" ma:internalName="TaxCatchAll" ma:showField="CatchAllData"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58147a4-1d5c-4ff4-8396-7b5cbfd0c79e}" ma:internalName="TaxCatchAllLabel" ma:readOnly="true" ma:showField="CatchAllDataLabel"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b9d4054a823046deb83194e348459731" ma:index="15" nillable="true" ma:taxonomy="true" ma:internalName="b9d4054a823046deb83194e348459731" ma:taxonomyFieldName="Year1" ma:displayName="Year" ma:default="158;#2015|b912081e-c3cc-49ac-962d-abbbb0267189" ma:fieldId="{b9d4054a-8230-46de-b831-94e348459731}" ma:sspId="a037bfbb-97ae-4e19-9949-ff8457e0b9bf" ma:termSetId="08d2017e-d412-402a-a92c-5731f5555163" ma:anchorId="00000000-0000-0000-0000-000000000000" ma:open="false" ma:isKeyword="false">
      <xsd:complexType>
        <xsd:sequence>
          <xsd:element ref="pc:Terms" minOccurs="0" maxOccurs="1"/>
        </xsd:sequence>
      </xsd:complexType>
    </xsd:element>
    <xsd:element name="bd736efdac2e4581bf5cbbd6df1ad393" ma:index="17" nillable="true" ma:taxonomy="true" ma:internalName="bd736efdac2e4581bf5cbbd6df1ad393" ma:taxonomyFieldName="Month" ma:displayName="Month" ma:default="119;#September|b439b889-2373-44f2-9d71-d4a0b22297ce" ma:fieldId="{bd736efd-ac2e-4581-bf5c-bbd6df1ad393}" ma:sspId="a037bfbb-97ae-4e19-9949-ff8457e0b9bf" ma:termSetId="dd175dd1-9ced-408d-a81d-ea755358b6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7b1c58-5ecd-4880-8368-e668fb5ea11e" elementFormDefault="qualified">
    <xsd:import namespace="http://schemas.microsoft.com/office/2006/documentManagement/types"/>
    <xsd:import namespace="http://schemas.microsoft.com/office/infopath/2007/PartnerControls"/>
    <xsd:element name="Governance_x0020_Category" ma:index="19" nillable="true" ma:displayName="Governance Category" ma:default="Other" ma:format="Dropdown" ma:internalName="Governance_x0020_Category">
      <xsd:simpleType>
        <xsd:restriction base="dms:Choice">
          <xsd:enumeration value="Aboriginal Representative"/>
          <xsd:enumeration value="Contracts"/>
          <xsd:enumeration value="Commonwealth Teachers' Group at EI"/>
          <xsd:enumeration value="CHD-Commitments"/>
          <xsd:enumeration value="Delegation"/>
          <xsd:enumeration value="Host Committee"/>
          <xsd:enumeration value="Host Committee Correspondence"/>
          <xsd:enumeration value="Host Committee Letters"/>
          <xsd:enumeration value="Host Committee Meetings"/>
          <xsd:enumeration value="Elections-EI Executive Board"/>
          <xsd:enumeration value="Ian's - Printing and Logistics"/>
          <xsd:enumeration value="Logistics"/>
          <xsd:enumeration value="Media"/>
          <xsd:enumeration value="Memos"/>
          <xsd:enumeration value="Other"/>
          <xsd:enumeration value="Registration"/>
          <xsd:enumeration value="Resolutions"/>
          <xsd:enumeration value="Program"/>
          <xsd:enumeration value="Sponsorship"/>
        </xsd:restriction>
      </xsd:simpleType>
    </xsd:element>
    <xsd:element name="Translation" ma:index="20" nillable="true" ma:displayName="Translation" ma:internalName="Trans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Props1.xml><?xml version="1.0" encoding="utf-8"?>
<ds:datastoreItem xmlns:ds="http://schemas.openxmlformats.org/officeDocument/2006/customXml" ds:itemID="{527A1DA2-95D9-4FCA-AAE2-736CDF515E39}"/>
</file>

<file path=customXml/itemProps2.xml><?xml version="1.0" encoding="utf-8"?>
<ds:datastoreItem xmlns:ds="http://schemas.openxmlformats.org/officeDocument/2006/customXml" ds:itemID="{3C2D58BF-DCD1-4F51-B438-B039DFDA7E58}"/>
</file>

<file path=customXml/itemProps3.xml><?xml version="1.0" encoding="utf-8"?>
<ds:datastoreItem xmlns:ds="http://schemas.openxmlformats.org/officeDocument/2006/customXml" ds:itemID="{476CF27F-CF8D-404A-B57C-66909C140C7F}"/>
</file>

<file path=customXml/itemProps4.xml><?xml version="1.0" encoding="utf-8"?>
<ds:datastoreItem xmlns:ds="http://schemas.openxmlformats.org/officeDocument/2006/customXml" ds:itemID="{C80F5222-FFCD-4DC0-AE19-EFDF69C967CA}"/>
</file>

<file path=customXml/itemProps5.xml><?xml version="1.0" encoding="utf-8"?>
<ds:datastoreItem xmlns:ds="http://schemas.openxmlformats.org/officeDocument/2006/customXml" ds:itemID="{7E0AC812-9ED0-4669-9BC5-23BF2CA2B40E}"/>
</file>

<file path=docProps/app.xml><?xml version="1.0" encoding="utf-8"?>
<Properties xmlns="http://schemas.openxmlformats.org/officeDocument/2006/extended-properties" xmlns:vt="http://schemas.openxmlformats.org/officeDocument/2006/docPropsVTypes">
  <Template>Normal</Template>
  <TotalTime>1815</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 Media advisory</vt:lpstr>
    </vt:vector>
  </TitlesOfParts>
  <Company>HP</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Media advisory</dc:title>
  <dc:creator>Kate Hawkins</dc:creator>
  <cp:lastModifiedBy>Francine Filion</cp:lastModifiedBy>
  <cp:revision>22</cp:revision>
  <cp:lastPrinted>2015-06-04T14:38:00Z</cp:lastPrinted>
  <dcterms:created xsi:type="dcterms:W3CDTF">2015-06-02T18:01:00Z</dcterms:created>
  <dcterms:modified xsi:type="dcterms:W3CDTF">2015-06-09T20:42:00Z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Year1">
    <vt:lpwstr>158;#2015|b912081e-c3cc-49ac-962d-abbbb0267189</vt:lpwstr>
  </property>
  <property fmtid="{D5CDD505-2E9C-101B-9397-08002B2CF9AE}" pid="4" name="Month">
    <vt:lpwstr>125;#June|a9dbc445-9b71-4a6c-9db9-6c883eef80e8</vt:lpwstr>
  </property>
  <property fmtid="{D5CDD505-2E9C-101B-9397-08002B2CF9AE}" pid="5" name="Business_x0020_Function">
    <vt:lpwstr>138;#Communications|e98ced72-edb5-455a-b669-08975eb58682</vt:lpwstr>
  </property>
  <property fmtid="{D5CDD505-2E9C-101B-9397-08002B2CF9AE}" pid="6" name="Business Function">
    <vt:lpwstr>138;#Communications|e98ced72-edb5-455a-b669-08975eb58682</vt:lpwstr>
  </property>
  <property fmtid="{D5CDD505-2E9C-101B-9397-08002B2CF9AE}" pid="7" name="_dlc_DocIdItemGuid">
    <vt:lpwstr>4cea418c-b89b-4119-a375-278797e207cc</vt:lpwstr>
  </property>
</Properties>
</file>