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FE6A" w14:textId="77777777" w:rsidR="00C138AE" w:rsidRPr="00C578D5" w:rsidRDefault="00915FFE">
      <w:pPr>
        <w:rPr>
          <w:b/>
          <w:lang w:val="fr-FR"/>
        </w:rPr>
      </w:pPr>
      <w:r w:rsidRPr="00C578D5">
        <w:rPr>
          <w:b/>
          <w:lang w:val="fr-FR"/>
        </w:rPr>
        <w:t>Mod</w:t>
      </w:r>
      <w:r w:rsidR="00C578D5">
        <w:rPr>
          <w:b/>
          <w:lang w:val="fr-FR"/>
        </w:rPr>
        <w:t>èle de lettre à adresser aux gouvernements</w:t>
      </w:r>
      <w:r w:rsidRPr="00C578D5">
        <w:rPr>
          <w:b/>
          <w:lang w:val="fr-FR"/>
        </w:rPr>
        <w:t>/</w:t>
      </w:r>
      <w:r w:rsidR="00C578D5">
        <w:rPr>
          <w:b/>
          <w:lang w:val="fr-FR"/>
        </w:rPr>
        <w:t>ministère de l’Educ</w:t>
      </w:r>
      <w:r w:rsidRPr="00C578D5">
        <w:rPr>
          <w:b/>
          <w:lang w:val="fr-FR"/>
        </w:rPr>
        <w:t>ation/</w:t>
      </w:r>
      <w:r w:rsidR="00C578D5">
        <w:rPr>
          <w:b/>
          <w:lang w:val="fr-FR"/>
        </w:rPr>
        <w:t>ministère des Affaires étrangères</w:t>
      </w:r>
    </w:p>
    <w:p w14:paraId="195524F7" w14:textId="132F4C7F" w:rsidR="002125F8" w:rsidRPr="00C578D5" w:rsidRDefault="00C578D5" w:rsidP="00643054">
      <w:pPr>
        <w:jc w:val="right"/>
        <w:rPr>
          <w:lang w:val="fr-FR"/>
        </w:rPr>
      </w:pPr>
      <w:r>
        <w:rPr>
          <w:lang w:val="fr-FR"/>
        </w:rPr>
        <w:t>Le</w:t>
      </w:r>
      <w:r w:rsidR="009D24DE">
        <w:rPr>
          <w:lang w:val="fr-FR"/>
        </w:rPr>
        <w:t xml:space="preserve"> </w:t>
      </w:r>
      <w:r w:rsidR="009D24DE" w:rsidRPr="009D24DE">
        <w:rPr>
          <w:color w:val="FF6600"/>
          <w:lang w:val="fr-FR"/>
        </w:rPr>
        <w:t>[date]</w:t>
      </w:r>
      <w:r w:rsidR="009D24DE">
        <w:rPr>
          <w:lang w:val="fr-FR"/>
        </w:rPr>
        <w:t xml:space="preserve"> </w:t>
      </w:r>
    </w:p>
    <w:p w14:paraId="7277E641" w14:textId="2FA11F4E" w:rsidR="002125F8" w:rsidRPr="00C578D5" w:rsidRDefault="00C578D5">
      <w:pPr>
        <w:rPr>
          <w:color w:val="FF6600"/>
          <w:lang w:val="fr-FR"/>
        </w:rPr>
      </w:pPr>
      <w:r w:rsidRPr="00C578D5">
        <w:rPr>
          <w:color w:val="FF6600"/>
          <w:lang w:val="fr-FR"/>
        </w:rPr>
        <w:t xml:space="preserve">Monsieur/Madame le/la </w:t>
      </w:r>
      <w:r w:rsidR="00EC0885">
        <w:rPr>
          <w:color w:val="FF6600"/>
          <w:lang w:val="fr-FR"/>
        </w:rPr>
        <w:t>P</w:t>
      </w:r>
      <w:r w:rsidRPr="00C578D5">
        <w:rPr>
          <w:color w:val="FF6600"/>
          <w:lang w:val="fr-FR"/>
        </w:rPr>
        <w:t>résident(e)/ministre,</w:t>
      </w:r>
    </w:p>
    <w:p w14:paraId="7CC9333C" w14:textId="2BCC7A39" w:rsidR="00C578D5" w:rsidRDefault="00C578D5" w:rsidP="008708E3">
      <w:pPr>
        <w:jc w:val="both"/>
        <w:rPr>
          <w:lang w:val="fr-FR"/>
        </w:rPr>
      </w:pPr>
      <w:r>
        <w:rPr>
          <w:lang w:val="fr-FR"/>
        </w:rPr>
        <w:t>En tant que représentant des enseignant(e)s et des travailleurs/</w:t>
      </w:r>
      <w:proofErr w:type="spellStart"/>
      <w:r>
        <w:rPr>
          <w:lang w:val="fr-FR"/>
        </w:rPr>
        <w:t>euses</w:t>
      </w:r>
      <w:proofErr w:type="spellEnd"/>
      <w:r>
        <w:rPr>
          <w:lang w:val="fr-FR"/>
        </w:rPr>
        <w:t xml:space="preserve"> de l’éducation, notre syndicat suit de près les négociations </w:t>
      </w:r>
      <w:r w:rsidR="00495157">
        <w:rPr>
          <w:lang w:val="fr-FR"/>
        </w:rPr>
        <w:t xml:space="preserve">sur un </w:t>
      </w:r>
      <w:r>
        <w:rPr>
          <w:lang w:val="fr-FR"/>
        </w:rPr>
        <w:t xml:space="preserve">nouveau programme de développement mondial pour l’après-2015. Nous vous </w:t>
      </w:r>
      <w:r w:rsidR="00BE651F">
        <w:rPr>
          <w:lang w:val="fr-FR"/>
        </w:rPr>
        <w:t>adressons la présente lettre</w:t>
      </w:r>
      <w:r w:rsidR="009D24DE">
        <w:rPr>
          <w:lang w:val="fr-FR"/>
        </w:rPr>
        <w:t xml:space="preserve"> car</w:t>
      </w:r>
      <w:r w:rsidR="004F523C">
        <w:rPr>
          <w:lang w:val="fr-FR"/>
        </w:rPr>
        <w:t xml:space="preserve"> </w:t>
      </w:r>
      <w:r w:rsidR="009D24DE">
        <w:rPr>
          <w:lang w:val="fr-FR"/>
        </w:rPr>
        <w:t>nous reconnaissons l’influence considérable qu’exerce notre gouvernement sur ce processus.</w:t>
      </w:r>
    </w:p>
    <w:p w14:paraId="4336EBF9" w14:textId="110FA5DF" w:rsidR="00F05747" w:rsidRPr="00F05747" w:rsidRDefault="004F523C" w:rsidP="00F05747">
      <w:pPr>
        <w:rPr>
          <w:lang w:val="fr-BE"/>
        </w:rPr>
      </w:pPr>
      <w:r>
        <w:rPr>
          <w:lang w:val="fr-FR"/>
        </w:rPr>
        <w:t xml:space="preserve">Bien que l’objectif proposé </w:t>
      </w:r>
      <w:r w:rsidR="00EC0885">
        <w:rPr>
          <w:lang w:val="fr-FR"/>
        </w:rPr>
        <w:t xml:space="preserve">en matière d’éducation </w:t>
      </w:r>
      <w:r>
        <w:rPr>
          <w:lang w:val="fr-FR"/>
        </w:rPr>
        <w:t>renferme un certain nombre d’éléments positifs, notamment « </w:t>
      </w:r>
      <w:r w:rsidR="00F05747">
        <w:rPr>
          <w:lang w:val="fr-FR"/>
        </w:rPr>
        <w:t>l’achèvement d’</w:t>
      </w:r>
      <w:r w:rsidR="00F05747" w:rsidRPr="00F05747">
        <w:rPr>
          <w:lang w:val="fr-BE"/>
        </w:rPr>
        <w:t>un cycle complet d’enseignement primaire et secondaire gra</w:t>
      </w:r>
      <w:r w:rsidR="00F05747">
        <w:rPr>
          <w:lang w:val="fr-BE"/>
        </w:rPr>
        <w:t xml:space="preserve">tuit, équitable et de qualité » (cible 4.1), </w:t>
      </w:r>
      <w:r w:rsidR="00877971">
        <w:rPr>
          <w:lang w:val="fr-BE"/>
        </w:rPr>
        <w:t>des lacunes importantes subsistent.</w:t>
      </w:r>
    </w:p>
    <w:p w14:paraId="13318EAA" w14:textId="0C418E5C" w:rsidR="00877971" w:rsidRDefault="00877971">
      <w:pPr>
        <w:rPr>
          <w:lang w:val="fr-FR"/>
        </w:rPr>
      </w:pPr>
      <w:r>
        <w:rPr>
          <w:lang w:val="fr-FR"/>
        </w:rPr>
        <w:t xml:space="preserve">Premièrement, nous sommes préoccupés par le fait que le rôle crucial des enseignant(e)s a été passé sous silence. </w:t>
      </w:r>
      <w:r w:rsidR="00271A08">
        <w:rPr>
          <w:lang w:val="fr-FR"/>
        </w:rPr>
        <w:t>Une «éducation équitable de qualité</w:t>
      </w:r>
      <w:r>
        <w:rPr>
          <w:lang w:val="fr-FR"/>
        </w:rPr>
        <w:t xml:space="preserve">» ne peut être dispensée en l’absence d’un nombre suffisant d’enseignant(e)s </w:t>
      </w:r>
      <w:r w:rsidR="00EC0885">
        <w:rPr>
          <w:lang w:val="fr-FR"/>
        </w:rPr>
        <w:t>possédant</w:t>
      </w:r>
      <w:r w:rsidR="000A6E5E">
        <w:rPr>
          <w:lang w:val="fr-FR"/>
        </w:rPr>
        <w:t xml:space="preserve"> une formation professionnelle</w:t>
      </w:r>
      <w:r>
        <w:rPr>
          <w:lang w:val="fr-FR"/>
        </w:rPr>
        <w:t xml:space="preserve">, qualifié(e)s, </w:t>
      </w:r>
      <w:r w:rsidR="00EC0885">
        <w:rPr>
          <w:lang w:val="fr-FR"/>
        </w:rPr>
        <w:t>soutenu</w:t>
      </w:r>
      <w:r>
        <w:rPr>
          <w:lang w:val="fr-FR"/>
        </w:rPr>
        <w:t xml:space="preserve">(e)s </w:t>
      </w:r>
      <w:r w:rsidR="00EC0885">
        <w:rPr>
          <w:lang w:val="fr-FR"/>
        </w:rPr>
        <w:t xml:space="preserve">de manière adéquate </w:t>
      </w:r>
      <w:r>
        <w:rPr>
          <w:lang w:val="fr-FR"/>
        </w:rPr>
        <w:t xml:space="preserve">et motivé(e)s. </w:t>
      </w:r>
      <w:r w:rsidR="000A6E5E">
        <w:rPr>
          <w:lang w:val="fr-FR"/>
        </w:rPr>
        <w:t xml:space="preserve">La pénurie mondiale d’enseignant(e)s, </w:t>
      </w:r>
      <w:r w:rsidR="0086159A">
        <w:rPr>
          <w:lang w:val="fr-FR"/>
        </w:rPr>
        <w:t xml:space="preserve">de plus </w:t>
      </w:r>
      <w:r w:rsidR="00EC0885">
        <w:rPr>
          <w:lang w:val="fr-FR"/>
        </w:rPr>
        <w:t xml:space="preserve">de </w:t>
      </w:r>
      <w:r w:rsidR="00A250DA">
        <w:rPr>
          <w:lang w:val="fr-FR"/>
        </w:rPr>
        <w:t xml:space="preserve">cinq millions rien que dans l’enseignement primaire, et </w:t>
      </w:r>
      <w:r w:rsidR="0086159A">
        <w:rPr>
          <w:lang w:val="fr-FR"/>
        </w:rPr>
        <w:t>aggravée par le manqu</w:t>
      </w:r>
      <w:r w:rsidR="0004007F">
        <w:rPr>
          <w:lang w:val="fr-FR"/>
        </w:rPr>
        <w:t>e d’attrait de la profession, exige des mesures urgentes.</w:t>
      </w:r>
    </w:p>
    <w:p w14:paraId="6C4B1463" w14:textId="77056FDE" w:rsidR="000A23E4" w:rsidRPr="00C578D5" w:rsidRDefault="0004007F" w:rsidP="000A23E4">
      <w:pPr>
        <w:rPr>
          <w:lang w:val="fr-FR"/>
        </w:rPr>
      </w:pPr>
      <w:r>
        <w:rPr>
          <w:lang w:val="fr-FR"/>
        </w:rPr>
        <w:t>Deuxièmement, nous proposons d’aj</w:t>
      </w:r>
      <w:r w:rsidR="00271A08">
        <w:rPr>
          <w:lang w:val="fr-FR"/>
        </w:rPr>
        <w:t>outer une référence à «</w:t>
      </w:r>
      <w:r w:rsidR="00EC0885">
        <w:rPr>
          <w:lang w:val="fr-FR"/>
        </w:rPr>
        <w:t>neuf années</w:t>
      </w:r>
      <w:r>
        <w:rPr>
          <w:lang w:val="fr-FR"/>
        </w:rPr>
        <w:t xml:space="preserve"> au</w:t>
      </w:r>
      <w:r w:rsidR="00271A08">
        <w:rPr>
          <w:lang w:val="fr-FR"/>
        </w:rPr>
        <w:t xml:space="preserve"> moins de scolarité obligatoire</w:t>
      </w:r>
      <w:r>
        <w:rPr>
          <w:lang w:val="fr-FR"/>
        </w:rPr>
        <w:t>» à la cible 4.1, conformément à la recommandation de l’</w:t>
      </w:r>
      <w:r w:rsidR="00D55C0B" w:rsidRPr="00C578D5">
        <w:rPr>
          <w:lang w:val="fr-FR"/>
        </w:rPr>
        <w:t>UNESCO</w:t>
      </w:r>
      <w:r w:rsidR="00271A08">
        <w:rPr>
          <w:lang w:val="fr-FR"/>
        </w:rPr>
        <w:t>.</w:t>
      </w:r>
    </w:p>
    <w:p w14:paraId="0318586F" w14:textId="46054DD4" w:rsidR="0004007F" w:rsidRDefault="0004007F" w:rsidP="000A23E4">
      <w:pPr>
        <w:rPr>
          <w:lang w:val="fr-FR"/>
        </w:rPr>
      </w:pPr>
      <w:r>
        <w:rPr>
          <w:lang w:val="fr-FR"/>
        </w:rPr>
        <w:t>Troisièmement, nous recommandons d’employer l’expression « </w:t>
      </w:r>
      <w:r w:rsidRPr="00CE5D7C">
        <w:rPr>
          <w:lang w:val="fr-FR" w:bidi="fr-FR"/>
        </w:rPr>
        <w:t>éducation et soins de la petite enfance </w:t>
      </w:r>
      <w:r>
        <w:rPr>
          <w:i/>
          <w:lang w:val="fr-FR" w:bidi="fr-FR"/>
        </w:rPr>
        <w:t>»</w:t>
      </w:r>
      <w:r>
        <w:rPr>
          <w:lang w:val="fr-FR" w:bidi="fr-FR"/>
        </w:rPr>
        <w:t xml:space="preserve">, </w:t>
      </w:r>
      <w:r w:rsidR="00EC0885">
        <w:rPr>
          <w:lang w:val="fr-FR" w:bidi="fr-FR"/>
        </w:rPr>
        <w:t xml:space="preserve">qui </w:t>
      </w:r>
      <w:r>
        <w:rPr>
          <w:lang w:val="fr-FR" w:bidi="fr-FR"/>
        </w:rPr>
        <w:t>reconna</w:t>
      </w:r>
      <w:r w:rsidR="00EC0885">
        <w:rPr>
          <w:lang w:val="fr-FR" w:bidi="fr-FR"/>
        </w:rPr>
        <w:t xml:space="preserve">ît </w:t>
      </w:r>
      <w:r>
        <w:rPr>
          <w:lang w:val="fr-FR" w:bidi="fr-FR"/>
        </w:rPr>
        <w:t xml:space="preserve">que le droit à l’éducation </w:t>
      </w:r>
      <w:r w:rsidR="003C1210">
        <w:rPr>
          <w:lang w:val="fr-FR" w:bidi="fr-FR"/>
        </w:rPr>
        <w:t xml:space="preserve">est un droit conféré dès </w:t>
      </w:r>
      <w:r>
        <w:rPr>
          <w:lang w:val="fr-FR" w:bidi="fr-FR"/>
        </w:rPr>
        <w:t xml:space="preserve">la naissance, et </w:t>
      </w:r>
      <w:r w:rsidR="00655246">
        <w:rPr>
          <w:lang w:val="fr-FR" w:bidi="fr-FR"/>
        </w:rPr>
        <w:t>d’</w:t>
      </w:r>
      <w:r>
        <w:rPr>
          <w:lang w:val="fr-FR" w:bidi="fr-FR"/>
        </w:rPr>
        <w:t>ajouter une référence à un</w:t>
      </w:r>
      <w:r w:rsidR="00EC0885">
        <w:rPr>
          <w:lang w:val="fr-FR" w:bidi="fr-FR"/>
        </w:rPr>
        <w:t>e</w:t>
      </w:r>
      <w:r w:rsidRPr="0004007F">
        <w:rPr>
          <w:lang w:val="fr-FR"/>
        </w:rPr>
        <w:t xml:space="preserve"> </w:t>
      </w:r>
      <w:r>
        <w:rPr>
          <w:lang w:val="fr-FR"/>
        </w:rPr>
        <w:t>an</w:t>
      </w:r>
      <w:r w:rsidR="00EC0885">
        <w:rPr>
          <w:lang w:val="fr-FR"/>
        </w:rPr>
        <w:t>née</w:t>
      </w:r>
      <w:r>
        <w:rPr>
          <w:lang w:val="fr-FR"/>
        </w:rPr>
        <w:t xml:space="preserve"> d’</w:t>
      </w:r>
      <w:r w:rsidR="00EC0885">
        <w:rPr>
          <w:lang w:val="fr-FR"/>
        </w:rPr>
        <w:t>enseignement pré-primaire</w:t>
      </w:r>
      <w:r>
        <w:rPr>
          <w:lang w:val="fr-FR"/>
        </w:rPr>
        <w:t xml:space="preserve"> gratuit, </w:t>
      </w:r>
      <w:r w:rsidR="00655246">
        <w:rPr>
          <w:lang w:val="fr-FR"/>
        </w:rPr>
        <w:t>comme le propose l’Accord de Mascate.</w:t>
      </w:r>
    </w:p>
    <w:p w14:paraId="6A8903A3" w14:textId="73B660A3" w:rsidR="00655246" w:rsidRDefault="00655246" w:rsidP="000A23E4">
      <w:pPr>
        <w:rPr>
          <w:lang w:val="fr-FR"/>
        </w:rPr>
      </w:pPr>
      <w:r>
        <w:rPr>
          <w:lang w:val="fr-FR"/>
        </w:rPr>
        <w:t xml:space="preserve">Considérant les points précités, nous </w:t>
      </w:r>
      <w:r w:rsidR="00DC5A4D">
        <w:rPr>
          <w:lang w:val="fr-FR"/>
        </w:rPr>
        <w:t>demandons instamment que les amendements annexés soient apportés à la proposition actuelle.</w:t>
      </w:r>
    </w:p>
    <w:p w14:paraId="6ACCAC52" w14:textId="0D179C99" w:rsidR="00DC5A4D" w:rsidRDefault="00DC5A4D">
      <w:pPr>
        <w:rPr>
          <w:rFonts w:cs="Tahoma"/>
          <w:lang w:val="fr-FR"/>
        </w:rPr>
      </w:pPr>
      <w:r>
        <w:rPr>
          <w:rFonts w:cs="Tahoma"/>
          <w:lang w:val="fr-FR"/>
        </w:rPr>
        <w:t>Enfin, nous souhaitons souligner que l’objectif relatif à l’éducation doit être soutenu par un</w:t>
      </w:r>
      <w:r w:rsidR="00605502">
        <w:rPr>
          <w:rFonts w:cs="Tahoma"/>
          <w:lang w:val="fr-FR"/>
        </w:rPr>
        <w:t xml:space="preserve">e cible </w:t>
      </w:r>
      <w:r w:rsidR="00271A08">
        <w:rPr>
          <w:rFonts w:cs="Tahoma"/>
          <w:lang w:val="fr-FR"/>
        </w:rPr>
        <w:t>vigoureuse en matière d</w:t>
      </w:r>
      <w:bookmarkStart w:id="0" w:name="_GoBack"/>
      <w:bookmarkEnd w:id="0"/>
      <w:r w:rsidR="00605502">
        <w:rPr>
          <w:rFonts w:cs="Tahoma"/>
          <w:lang w:val="fr-FR"/>
        </w:rPr>
        <w:t>e</w:t>
      </w:r>
      <w:r>
        <w:rPr>
          <w:rFonts w:cs="Tahoma"/>
          <w:lang w:val="fr-FR"/>
        </w:rPr>
        <w:t xml:space="preserve"> financement. Telle sera notre principale exigence lors de la 3</w:t>
      </w:r>
      <w:r w:rsidRPr="002B17FB">
        <w:rPr>
          <w:rFonts w:cs="Tahoma"/>
          <w:vertAlign w:val="superscript"/>
          <w:lang w:val="fr-FR"/>
        </w:rPr>
        <w:t>e</w:t>
      </w:r>
      <w:r>
        <w:rPr>
          <w:rFonts w:cs="Tahoma"/>
          <w:lang w:val="fr-FR"/>
        </w:rPr>
        <w:t xml:space="preserve"> Conférence internationale sur le financement </w:t>
      </w:r>
      <w:r w:rsidR="002B17FB">
        <w:rPr>
          <w:rFonts w:cs="Tahoma"/>
          <w:lang w:val="fr-FR"/>
        </w:rPr>
        <w:t>du</w:t>
      </w:r>
      <w:r>
        <w:rPr>
          <w:rFonts w:cs="Tahoma"/>
          <w:lang w:val="fr-FR"/>
        </w:rPr>
        <w:t xml:space="preserve"> développement, qui se tie</w:t>
      </w:r>
      <w:r w:rsidR="002B17FB">
        <w:rPr>
          <w:rFonts w:cs="Tahoma"/>
          <w:lang w:val="fr-FR"/>
        </w:rPr>
        <w:t>ndra à Addis-Abeba en juillet et qui réunira la communauté internationale.</w:t>
      </w:r>
    </w:p>
    <w:p w14:paraId="7A62CA67" w14:textId="5F3BC2FD" w:rsidR="000A23E4" w:rsidRPr="00C578D5" w:rsidRDefault="002B17FB" w:rsidP="000A23E4">
      <w:pPr>
        <w:rPr>
          <w:lang w:val="fr-FR"/>
        </w:rPr>
      </w:pPr>
      <w:r>
        <w:rPr>
          <w:lang w:val="fr-FR"/>
        </w:rPr>
        <w:t xml:space="preserve">Nous sommes, bien entendu, disposés à discuter de ces propositions d’amendements; dans ce cas, nous vous prions de contacter </w:t>
      </w:r>
      <w:r w:rsidR="000A23E4" w:rsidRPr="002B17FB">
        <w:rPr>
          <w:color w:val="FF6600"/>
          <w:lang w:val="fr-FR"/>
        </w:rPr>
        <w:t>XXX.</w:t>
      </w:r>
      <w:r w:rsidR="000A23E4" w:rsidRPr="00C578D5">
        <w:rPr>
          <w:lang w:val="fr-FR"/>
        </w:rPr>
        <w:t xml:space="preserve">  </w:t>
      </w:r>
    </w:p>
    <w:p w14:paraId="12B454D5" w14:textId="25ADFE03" w:rsidR="002B17FB" w:rsidRDefault="002B17FB" w:rsidP="000A23E4">
      <w:pPr>
        <w:jc w:val="both"/>
        <w:rPr>
          <w:lang w:val="fr-FR"/>
        </w:rPr>
      </w:pPr>
      <w:r>
        <w:rPr>
          <w:lang w:val="fr-FR"/>
        </w:rPr>
        <w:t xml:space="preserve">Ce processus est pour nous une priorité et nous tenons à tout mettre en œuvre pour soutenir l’engagement et les contributions de notre pays aux décisions qui seront prises en faveur d’un nouveau cadre mondial de développement durable qui </w:t>
      </w:r>
      <w:r w:rsidR="00BE651F">
        <w:rPr>
          <w:lang w:val="fr-FR"/>
        </w:rPr>
        <w:t>nous touchera tous.</w:t>
      </w:r>
    </w:p>
    <w:p w14:paraId="3793911F" w14:textId="5ED900EC" w:rsidR="002125F8" w:rsidRPr="009D24DE" w:rsidRDefault="00BE651F" w:rsidP="009D24DE">
      <w:pPr>
        <w:rPr>
          <w:color w:val="FF6600"/>
          <w:lang w:val="fr-FR"/>
        </w:rPr>
      </w:pPr>
      <w:r>
        <w:rPr>
          <w:lang w:val="fr-FR"/>
        </w:rPr>
        <w:t xml:space="preserve">Je vous prier d’agréer, </w:t>
      </w:r>
      <w:r w:rsidRPr="00C578D5">
        <w:rPr>
          <w:color w:val="FF6600"/>
          <w:lang w:val="fr-FR"/>
        </w:rPr>
        <w:t xml:space="preserve">Monsieur/Madame le/la </w:t>
      </w:r>
      <w:r w:rsidR="00EC0885">
        <w:rPr>
          <w:color w:val="FF6600"/>
          <w:lang w:val="fr-FR"/>
        </w:rPr>
        <w:t>P</w:t>
      </w:r>
      <w:r w:rsidRPr="00C578D5">
        <w:rPr>
          <w:color w:val="FF6600"/>
          <w:lang w:val="fr-FR"/>
        </w:rPr>
        <w:t>résident(e)/ministre,</w:t>
      </w:r>
      <w:r>
        <w:rPr>
          <w:color w:val="FF6600"/>
          <w:lang w:val="fr-FR"/>
        </w:rPr>
        <w:t xml:space="preserve"> </w:t>
      </w:r>
      <w:r>
        <w:rPr>
          <w:lang w:val="fr-FR"/>
        </w:rPr>
        <w:t>l’expression de ma très haute considération.</w:t>
      </w:r>
    </w:p>
    <w:sectPr w:rsidR="002125F8" w:rsidRPr="009D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95F"/>
    <w:multiLevelType w:val="hybridMultilevel"/>
    <w:tmpl w:val="6A2A4D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D64E66"/>
    <w:multiLevelType w:val="hybridMultilevel"/>
    <w:tmpl w:val="B32C3DA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8"/>
    <w:rsid w:val="0004007F"/>
    <w:rsid w:val="000478AE"/>
    <w:rsid w:val="00050937"/>
    <w:rsid w:val="000A23E4"/>
    <w:rsid w:val="000A6E5E"/>
    <w:rsid w:val="000B6C7D"/>
    <w:rsid w:val="000C3094"/>
    <w:rsid w:val="001F6163"/>
    <w:rsid w:val="002125F8"/>
    <w:rsid w:val="00213D5C"/>
    <w:rsid w:val="00271A08"/>
    <w:rsid w:val="002B17FB"/>
    <w:rsid w:val="002F325C"/>
    <w:rsid w:val="003119E3"/>
    <w:rsid w:val="0031306C"/>
    <w:rsid w:val="00392789"/>
    <w:rsid w:val="003C1210"/>
    <w:rsid w:val="003C579A"/>
    <w:rsid w:val="003D517B"/>
    <w:rsid w:val="00430251"/>
    <w:rsid w:val="004921B9"/>
    <w:rsid w:val="00495157"/>
    <w:rsid w:val="004F523C"/>
    <w:rsid w:val="00553442"/>
    <w:rsid w:val="005C4145"/>
    <w:rsid w:val="00605502"/>
    <w:rsid w:val="00643054"/>
    <w:rsid w:val="00655246"/>
    <w:rsid w:val="006735CD"/>
    <w:rsid w:val="006959FB"/>
    <w:rsid w:val="0073021F"/>
    <w:rsid w:val="007671BB"/>
    <w:rsid w:val="007A720B"/>
    <w:rsid w:val="00833CF6"/>
    <w:rsid w:val="0086159A"/>
    <w:rsid w:val="008708E3"/>
    <w:rsid w:val="00877971"/>
    <w:rsid w:val="00895349"/>
    <w:rsid w:val="008B2C26"/>
    <w:rsid w:val="008B601A"/>
    <w:rsid w:val="00905970"/>
    <w:rsid w:val="00915FFE"/>
    <w:rsid w:val="009525BF"/>
    <w:rsid w:val="00976C0B"/>
    <w:rsid w:val="009D24DE"/>
    <w:rsid w:val="009E5FCC"/>
    <w:rsid w:val="00A14B32"/>
    <w:rsid w:val="00A250DA"/>
    <w:rsid w:val="00A9270E"/>
    <w:rsid w:val="00A9384D"/>
    <w:rsid w:val="00AE66B9"/>
    <w:rsid w:val="00B201C3"/>
    <w:rsid w:val="00B26189"/>
    <w:rsid w:val="00B82B80"/>
    <w:rsid w:val="00BE2D5C"/>
    <w:rsid w:val="00BE651F"/>
    <w:rsid w:val="00C138AE"/>
    <w:rsid w:val="00C16D6F"/>
    <w:rsid w:val="00C543FC"/>
    <w:rsid w:val="00C578D5"/>
    <w:rsid w:val="00C9000F"/>
    <w:rsid w:val="00CE5D7C"/>
    <w:rsid w:val="00D11692"/>
    <w:rsid w:val="00D308B8"/>
    <w:rsid w:val="00D55C0B"/>
    <w:rsid w:val="00D733AE"/>
    <w:rsid w:val="00D76771"/>
    <w:rsid w:val="00DC5A4D"/>
    <w:rsid w:val="00E10369"/>
    <w:rsid w:val="00E21A78"/>
    <w:rsid w:val="00E63A4B"/>
    <w:rsid w:val="00E70AB9"/>
    <w:rsid w:val="00EA77A7"/>
    <w:rsid w:val="00EC0885"/>
    <w:rsid w:val="00EF0D7E"/>
    <w:rsid w:val="00F05747"/>
    <w:rsid w:val="00F763DA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0E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7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7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CB2A130-3516-4E27-8F6E-BF6D338A70CB}"/>
</file>

<file path=customXml/itemProps2.xml><?xml version="1.0" encoding="utf-8"?>
<ds:datastoreItem xmlns:ds="http://schemas.openxmlformats.org/officeDocument/2006/customXml" ds:itemID="{60FD228F-E724-4B4A-BFB0-555C7D81D598}"/>
</file>

<file path=customXml/itemProps3.xml><?xml version="1.0" encoding="utf-8"?>
<ds:datastoreItem xmlns:ds="http://schemas.openxmlformats.org/officeDocument/2006/customXml" ds:itemID="{44226ED8-0D84-458E-A321-7DC159147261}"/>
</file>

<file path=customXml/itemProps4.xml><?xml version="1.0" encoding="utf-8"?>
<ds:datastoreItem xmlns:ds="http://schemas.openxmlformats.org/officeDocument/2006/customXml" ds:itemID="{8FB0C07A-61D4-47CF-9347-999D4CC61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dennisiny</dc:creator>
  <cp:lastModifiedBy>DM</cp:lastModifiedBy>
  <cp:revision>2</cp:revision>
  <cp:lastPrinted>2015-02-15T12:56:00Z</cp:lastPrinted>
  <dcterms:created xsi:type="dcterms:W3CDTF">2015-02-20T17:59:00Z</dcterms:created>
  <dcterms:modified xsi:type="dcterms:W3CDTF">2015-02-20T17:59:00Z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1881008822</vt:i4>
  </property>
  <property fmtid="{D5CDD505-2E9C-101B-9397-08002B2CF9AE}" pid="3" name="_NewReviewCycle">
    <vt:lpwstr/>
  </property>
  <property fmtid="{D5CDD505-2E9C-101B-9397-08002B2CF9AE}" pid="4" name="_EmailSubject">
    <vt:lpwstr>Links</vt:lpwstr>
  </property>
  <property fmtid="{D5CDD505-2E9C-101B-9397-08002B2CF9AE}" pid="5" name="_AuthorEmail">
    <vt:lpwstr>Andrew.King@ei-ie.org</vt:lpwstr>
  </property>
  <property fmtid="{D5CDD505-2E9C-101B-9397-08002B2CF9AE}" pid="6" name="_AuthorEmailDisplayName">
    <vt:lpwstr>Andrew King</vt:lpwstr>
  </property>
  <property fmtid="{D5CDD505-2E9C-101B-9397-08002B2CF9AE}" pid="7" name="_PreviousAdHocReviewCycleID">
    <vt:i4>1054553869</vt:i4>
  </property>
  <property fmtid="{D5CDD505-2E9C-101B-9397-08002B2CF9AE}" pid="8" name="ContentTypeId">
    <vt:lpwstr>0x010100AA2F8202531E2B479DC903BD7BCD5C3F00E04239BAE3CFF643A8203BF81E96DC51</vt:lpwstr>
  </property>
</Properties>
</file>