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99" w:rsidRDefault="007260D7">
      <w:r>
        <w:t>FOR EUROPEAN WEBSITE</w:t>
      </w:r>
    </w:p>
    <w:p w:rsidR="007260D7" w:rsidRDefault="007260D7"/>
    <w:p w:rsidR="007260D7" w:rsidRDefault="007260D7"/>
    <w:p w:rsidR="007260D7" w:rsidRPr="007260D7" w:rsidRDefault="007260D7">
      <w:pPr>
        <w:rPr>
          <w:b/>
        </w:rPr>
      </w:pPr>
      <w:r w:rsidRPr="007260D7">
        <w:rPr>
          <w:b/>
        </w:rPr>
        <w:t xml:space="preserve">Special </w:t>
      </w:r>
      <w:r>
        <w:rPr>
          <w:b/>
        </w:rPr>
        <w:t xml:space="preserve">European </w:t>
      </w:r>
      <w:r w:rsidRPr="007260D7">
        <w:rPr>
          <w:b/>
        </w:rPr>
        <w:t>Regional Committee Meeting called to consider new draft By-Laws</w:t>
      </w:r>
    </w:p>
    <w:p w:rsidR="007260D7" w:rsidRDefault="007260D7"/>
    <w:p w:rsidR="007260D7" w:rsidRDefault="007260D7" w:rsidP="007260D7">
      <w:r>
        <w:t>The EI/ETUCE Bureau held a special meeting on 5</w:t>
      </w:r>
      <w:r w:rsidRPr="00E748D3">
        <w:rPr>
          <w:vertAlign w:val="superscript"/>
        </w:rPr>
        <w:t>th</w:t>
      </w:r>
      <w:r>
        <w:t xml:space="preserve"> May to consider proposals submitted by member organisations for amendments to the revised draft By-laws which were presented to the Committee/Board at its last meeting in March. The Bureau decided to incorporate some of these amendments into the text of the By-Laws and then to propose to a special meeting of the Committee/ Board to be held in Brussels on 15</w:t>
      </w:r>
      <w:r w:rsidRPr="00E748D3">
        <w:rPr>
          <w:vertAlign w:val="superscript"/>
        </w:rPr>
        <w:t>th</w:t>
      </w:r>
      <w:r>
        <w:t xml:space="preserve"> June that it should present these new draft By-Laws for adoption to a special Conference/Assembly to be held in conjunction with the Committee/Board and ETUCE Council meetings in November. </w:t>
      </w:r>
    </w:p>
    <w:p w:rsidR="007260D7" w:rsidRDefault="007260D7" w:rsidP="007260D7">
      <w:r>
        <w:t>The draft By-Laws are the product of a series of consultative processes with member organisations. They were framed in the context of the decision of the EIE Regional Conference and ETUCE Assembly in 2003 to incorporate ETUCE within the EI European regional organisation. This decision was taken almost unanimously by the Conference and Assembly in 2003. Since that time membership of EI has been an essential prerequisite to membership of ETUCE. ETUCE has been the organisation dealing with EU/EFTA matters and EI Europe has continued to deal with matters on a Pan-European basis.</w:t>
      </w:r>
    </w:p>
    <w:p w:rsidR="007260D7" w:rsidRDefault="007260D7" w:rsidP="007260D7">
      <w:r>
        <w:t>In the intervening period between 2003 and 2006 it became obvious that there was a need to improve the integration of the two structures in Europe and, in particular, to improve their operations to eliminate duplication and inefficiencies. The 2006 Conference/Assembly mandated a special group to prepare new By-Laws which would facilitate the integration of the two structures into a more coherent and efficient organisation for Europe. The responsibility for this work was later passed to the EI/ETUCE Bureau. The current efforts to reform the structures and to develop a new European organisational structure, therefore, began in 2007. Since that time there have been a number of consultations with member organisations about the best way forward. Various drafts of By-laws have been circulated and amended subsequently in the light of submissions received. Finally a proposal for new By-Laws was submitted to the Regional Conference/ General Assembly in November of last year. This proposal failed to receive the required two-thirds majority support by a small margin.</w:t>
      </w:r>
    </w:p>
    <w:p w:rsidR="007260D7" w:rsidRDefault="007260D7" w:rsidP="007260D7">
      <w:r>
        <w:t>Recognising the importance of improving the structures and the framework within which they operate, the Committee/Board decided at its meeting in March, 2010, to make one further effort to reach agreement between member organisations on new By-Laws. A revised draft was circulated to member organisations which sought to address some of the concerns which had been expressed about the draft placed before the Conference/Assembly in November last and submissions sought on the new draft. Submissions were received on behalf of about eighteen member organisations and these were taken into account in the drafting of a further revised version of draft By-Laws. Some of the views expressed in the submissions were diametrically opposed to the principles in the draft By-Laws and could not be incorporated. The EI/ETUCE Bureau has now decided to place this latest draft before the special meeting of the Committee/Board which is scheduled for 15</w:t>
      </w:r>
      <w:r w:rsidRPr="000F023A">
        <w:rPr>
          <w:vertAlign w:val="superscript"/>
        </w:rPr>
        <w:t>th</w:t>
      </w:r>
      <w:r>
        <w:t xml:space="preserve"> June in the ITUH Building in Brussels. The Bureau is recommending that this version of the By-Laws should be recommended by the Committee/Board for adoption by an Extraordinary Conference/General Assembly which would be held in November in Brussels in conjunction with the ETUCE Council and Committee/Board meetings.</w:t>
      </w:r>
    </w:p>
    <w:p w:rsidR="007260D7" w:rsidRDefault="007260D7" w:rsidP="007260D7">
      <w:r>
        <w:t>The text of the draft By-Laws is set out below:-</w:t>
      </w:r>
    </w:p>
    <w:p w:rsidR="007E157B" w:rsidRDefault="007E157B" w:rsidP="007260D7"/>
    <w:p w:rsidR="007E157B" w:rsidRPr="002F0A15" w:rsidRDefault="007E157B" w:rsidP="007E157B">
      <w:pPr>
        <w:jc w:val="center"/>
        <w:rPr>
          <w:rFonts w:ascii="Arial Black" w:hAnsi="Arial Black"/>
          <w:b/>
          <w:color w:val="4F6228"/>
          <w:sz w:val="32"/>
          <w:szCs w:val="32"/>
        </w:rPr>
      </w:pPr>
      <w:r w:rsidRPr="002F0A15">
        <w:rPr>
          <w:rFonts w:ascii="Arial Black" w:hAnsi="Arial Black"/>
          <w:b/>
          <w:color w:val="4F6228"/>
          <w:sz w:val="32"/>
          <w:szCs w:val="32"/>
        </w:rPr>
        <w:t>Draft By-Laws for the European Trade Union Committee for Education (ETUCE)</w:t>
      </w:r>
    </w:p>
    <w:p w:rsidR="007E157B" w:rsidRPr="002F0A15" w:rsidRDefault="007E157B" w:rsidP="007E157B">
      <w:pPr>
        <w:jc w:val="center"/>
        <w:rPr>
          <w:rFonts w:ascii="Arial Black" w:hAnsi="Arial Black"/>
          <w:b/>
          <w:color w:val="4F6228"/>
          <w:sz w:val="32"/>
          <w:szCs w:val="32"/>
        </w:rPr>
      </w:pPr>
      <w:r w:rsidRPr="002F0A15">
        <w:rPr>
          <w:rFonts w:ascii="Arial Black" w:hAnsi="Arial Black"/>
          <w:b/>
          <w:color w:val="4F6228"/>
          <w:sz w:val="32"/>
          <w:szCs w:val="32"/>
        </w:rPr>
        <w:t>EI Regional Structure in Europe</w:t>
      </w:r>
    </w:p>
    <w:p w:rsidR="007E157B" w:rsidRPr="007E157B" w:rsidRDefault="007E157B" w:rsidP="007E157B">
      <w:pPr>
        <w:jc w:val="center"/>
        <w:rPr>
          <w:b/>
          <w:i/>
          <w:color w:val="1F497D"/>
          <w:sz w:val="32"/>
          <w:szCs w:val="32"/>
        </w:rPr>
      </w:pPr>
      <w:r>
        <w:rPr>
          <w:b/>
          <w:i/>
          <w:color w:val="1F497D"/>
          <w:sz w:val="32"/>
          <w:szCs w:val="32"/>
        </w:rPr>
        <w:t>Summary of c</w:t>
      </w:r>
      <w:r w:rsidRPr="007E157B">
        <w:rPr>
          <w:b/>
          <w:i/>
          <w:color w:val="1F497D"/>
          <w:sz w:val="32"/>
          <w:szCs w:val="32"/>
        </w:rPr>
        <w:t>hanges to the March, 2010, Draft</w:t>
      </w:r>
      <w:r>
        <w:rPr>
          <w:b/>
          <w:i/>
          <w:color w:val="1F497D"/>
          <w:sz w:val="32"/>
          <w:szCs w:val="32"/>
        </w:rPr>
        <w:t xml:space="preserve"> which </w:t>
      </w:r>
      <w:proofErr w:type="gramStart"/>
      <w:r>
        <w:rPr>
          <w:b/>
          <w:i/>
          <w:color w:val="1F497D"/>
          <w:sz w:val="32"/>
          <w:szCs w:val="32"/>
        </w:rPr>
        <w:t xml:space="preserve">were </w:t>
      </w:r>
      <w:r w:rsidRPr="007E157B">
        <w:rPr>
          <w:b/>
          <w:i/>
          <w:color w:val="1F497D"/>
          <w:sz w:val="32"/>
          <w:szCs w:val="32"/>
        </w:rPr>
        <w:t xml:space="preserve"> adopted</w:t>
      </w:r>
      <w:proofErr w:type="gramEnd"/>
      <w:r w:rsidRPr="007E157B">
        <w:rPr>
          <w:b/>
          <w:i/>
          <w:color w:val="1F497D"/>
          <w:sz w:val="32"/>
          <w:szCs w:val="32"/>
        </w:rPr>
        <w:t xml:space="preserve"> by the EI/ETUCE Bureau on 5</w:t>
      </w:r>
      <w:r w:rsidRPr="007E157B">
        <w:rPr>
          <w:b/>
          <w:i/>
          <w:color w:val="1F497D"/>
          <w:sz w:val="32"/>
          <w:szCs w:val="32"/>
          <w:vertAlign w:val="superscript"/>
        </w:rPr>
        <w:t>th</w:t>
      </w:r>
      <w:r w:rsidRPr="007E157B">
        <w:rPr>
          <w:b/>
          <w:i/>
          <w:color w:val="1F497D"/>
          <w:sz w:val="32"/>
          <w:szCs w:val="32"/>
        </w:rPr>
        <w:t xml:space="preserve"> May, 2010.</w:t>
      </w:r>
    </w:p>
    <w:p w:rsidR="007E157B" w:rsidRDefault="007E157B" w:rsidP="007E157B">
      <w:r>
        <w:t>At its meeting on 5</w:t>
      </w:r>
      <w:r w:rsidRPr="003C0287">
        <w:rPr>
          <w:vertAlign w:val="superscript"/>
        </w:rPr>
        <w:t>th</w:t>
      </w:r>
      <w:r>
        <w:t xml:space="preserve"> May, 2010, the EI/ETUCE Bureau examined the submissions which were received from member organisations on the draft of the By-Laws which </w:t>
      </w:r>
      <w:proofErr w:type="gramStart"/>
      <w:r>
        <w:t>was</w:t>
      </w:r>
      <w:proofErr w:type="gramEnd"/>
      <w:r>
        <w:t xml:space="preserve"> placed before the Committee/Board at its meeting in March. Submissions were received on behalf of about eighteen member organisations. Taking into account the content of these submissions the EI/ETUCE Bureau decided to make the following proposals in relation to changes in the March draft of the By-Laws.</w:t>
      </w:r>
    </w:p>
    <w:p w:rsidR="007E157B" w:rsidRDefault="007E157B" w:rsidP="007E157B">
      <w:pPr>
        <w:pStyle w:val="ListParagraph"/>
        <w:numPr>
          <w:ilvl w:val="0"/>
          <w:numId w:val="35"/>
        </w:numPr>
        <w:suppressAutoHyphens w:val="0"/>
        <w:contextualSpacing/>
      </w:pPr>
      <w:r>
        <w:t>Replace the title “Regional Director” and the title “ETUCE Regional Director”, wherever they appear in the By-Laws, with the title “European Director”.</w:t>
      </w:r>
    </w:p>
    <w:p w:rsidR="007E157B" w:rsidRDefault="007E157B" w:rsidP="007E157B">
      <w:pPr>
        <w:pStyle w:val="ListParagraph"/>
        <w:numPr>
          <w:ilvl w:val="0"/>
          <w:numId w:val="35"/>
        </w:numPr>
        <w:suppressAutoHyphens w:val="0"/>
        <w:contextualSpacing/>
      </w:pPr>
      <w:r>
        <w:t>Redraft Article 7.6 (c) to make it clear that there are two ways in which an extraordinary Conference may be convened, noting that there is no change in principle in the method of convening an extraordinary conference from that which exists in the current By-Laws.</w:t>
      </w:r>
    </w:p>
    <w:p w:rsidR="007E157B" w:rsidRDefault="007E157B" w:rsidP="007E157B">
      <w:pPr>
        <w:pStyle w:val="ListParagraph"/>
        <w:numPr>
          <w:ilvl w:val="0"/>
          <w:numId w:val="35"/>
        </w:numPr>
        <w:suppressAutoHyphens w:val="0"/>
        <w:contextualSpacing/>
      </w:pPr>
      <w:r>
        <w:t xml:space="preserve">Note that there are different views on the interpretation of whether or not abstentions should be recorded and counted for the purposes of calculating a two-thirds majority vote and that this matter is under consideration at the EI Executive Board. The Executive Board is expected to provide an interpretation of the EI Constitution on this matter at its meeting in October, 2010. The Bureau will present to the extraordinary Pan-European </w:t>
      </w:r>
      <w:proofErr w:type="gramStart"/>
      <w:r>
        <w:t>Conference  in</w:t>
      </w:r>
      <w:proofErr w:type="gramEnd"/>
      <w:r>
        <w:t xml:space="preserve"> November a text on this matter which is consistent with the interpretation of the Constitution provided by the EI Executive Board.</w:t>
      </w:r>
    </w:p>
    <w:p w:rsidR="007E157B" w:rsidRDefault="007E157B" w:rsidP="007E157B">
      <w:pPr>
        <w:pStyle w:val="ListParagraph"/>
        <w:numPr>
          <w:ilvl w:val="0"/>
          <w:numId w:val="35"/>
        </w:numPr>
        <w:suppressAutoHyphens w:val="0"/>
        <w:contextualSpacing/>
      </w:pPr>
      <w:r>
        <w:t>Delete 8.5 (c)</w:t>
      </w:r>
    </w:p>
    <w:p w:rsidR="007E157B" w:rsidRDefault="007E157B" w:rsidP="007E157B">
      <w:pPr>
        <w:pStyle w:val="ListParagraph"/>
        <w:numPr>
          <w:ilvl w:val="0"/>
          <w:numId w:val="35"/>
        </w:numPr>
        <w:suppressAutoHyphens w:val="0"/>
        <w:contextualSpacing/>
      </w:pPr>
      <w:r>
        <w:t>Add to 10.4 the words “The ruling of the Chair on such matters may be challenged in accordance with the provisions of the Standing Orders.”</w:t>
      </w:r>
    </w:p>
    <w:p w:rsidR="007E157B" w:rsidRDefault="007E157B" w:rsidP="007E157B">
      <w:pPr>
        <w:pStyle w:val="ListParagraph"/>
        <w:numPr>
          <w:ilvl w:val="0"/>
          <w:numId w:val="35"/>
        </w:numPr>
        <w:suppressAutoHyphens w:val="0"/>
        <w:contextualSpacing/>
      </w:pPr>
      <w:r>
        <w:t>Amend 13.1 (l) to read “manage the ETUCE Secretariat, both in relation to the appointment and management of staff who are employed directly by ETUCE and to the management of staff employed by EI while they are providing services to ETUCE.”</w:t>
      </w:r>
    </w:p>
    <w:p w:rsidR="007E157B" w:rsidRDefault="007E157B" w:rsidP="007E157B">
      <w:pPr>
        <w:pStyle w:val="ListParagraph"/>
        <w:numPr>
          <w:ilvl w:val="0"/>
          <w:numId w:val="35"/>
        </w:numPr>
        <w:suppressAutoHyphens w:val="0"/>
        <w:contextualSpacing/>
      </w:pPr>
      <w:r>
        <w:t>Delete 13.2 (c).</w:t>
      </w:r>
    </w:p>
    <w:p w:rsidR="007E157B" w:rsidRDefault="007E157B" w:rsidP="007E157B">
      <w:pPr>
        <w:pStyle w:val="ListParagraph"/>
        <w:numPr>
          <w:ilvl w:val="0"/>
          <w:numId w:val="35"/>
        </w:numPr>
        <w:suppressAutoHyphens w:val="0"/>
        <w:contextualSpacing/>
      </w:pPr>
      <w:r>
        <w:t>Note that the Transitional Arrangements refer not only to temporary arrangements which may be necessary during the period when the new By-Laws are being implemented fully but also arrangements in relation to the transfer of staff which may require to be the subject of negotiations with the existing staff, both in ETUCE and in EI, who will be affected by the changes. A final version of the Transitional Arrangements document will be presented to the extraordinary Conference for ratification.</w:t>
      </w:r>
    </w:p>
    <w:p w:rsidR="007E157B" w:rsidRDefault="007E157B" w:rsidP="007E157B">
      <w:pPr>
        <w:ind w:left="360"/>
      </w:pPr>
    </w:p>
    <w:p w:rsidR="007E157B" w:rsidRDefault="007E157B" w:rsidP="007E157B">
      <w:pPr>
        <w:ind w:left="360"/>
      </w:pPr>
    </w:p>
    <w:p w:rsidR="007E157B" w:rsidRPr="00D765F9" w:rsidRDefault="007E157B" w:rsidP="007E157B">
      <w:pPr>
        <w:ind w:left="360"/>
        <w:rPr>
          <w:b/>
        </w:rPr>
      </w:pPr>
      <w:r w:rsidRPr="00D765F9">
        <w:rPr>
          <w:b/>
        </w:rPr>
        <w:t>EI/ETUCE Bureau</w:t>
      </w:r>
    </w:p>
    <w:p w:rsidR="007E157B" w:rsidRDefault="007E157B" w:rsidP="007E157B">
      <w:pPr>
        <w:ind w:left="360"/>
        <w:rPr>
          <w:b/>
        </w:rPr>
      </w:pPr>
      <w:r w:rsidRPr="00D765F9">
        <w:rPr>
          <w:b/>
        </w:rPr>
        <w:t>5</w:t>
      </w:r>
      <w:r w:rsidRPr="00D765F9">
        <w:rPr>
          <w:b/>
          <w:vertAlign w:val="superscript"/>
        </w:rPr>
        <w:t>th</w:t>
      </w:r>
      <w:r w:rsidRPr="00D765F9">
        <w:rPr>
          <w:b/>
        </w:rPr>
        <w:t xml:space="preserve"> May, 2010</w:t>
      </w:r>
    </w:p>
    <w:p w:rsidR="007E157B" w:rsidRDefault="007E157B" w:rsidP="007E157B">
      <w:pPr>
        <w:ind w:left="360"/>
        <w:rPr>
          <w:b/>
        </w:rPr>
      </w:pPr>
    </w:p>
    <w:p w:rsidR="007E157B" w:rsidRDefault="007E157B" w:rsidP="007E157B">
      <w:pPr>
        <w:ind w:left="360"/>
        <w:rPr>
          <w:b/>
        </w:rPr>
      </w:pPr>
    </w:p>
    <w:p w:rsidR="007E157B" w:rsidRPr="00D765F9" w:rsidRDefault="007E157B" w:rsidP="007E157B">
      <w:pPr>
        <w:ind w:left="360"/>
        <w:rPr>
          <w:b/>
        </w:rPr>
      </w:pPr>
    </w:p>
    <w:p w:rsidR="007E157B" w:rsidRPr="00A82896" w:rsidRDefault="007E157B" w:rsidP="007E157B">
      <w:pPr>
        <w:pStyle w:val="AText"/>
        <w:tabs>
          <w:tab w:val="left" w:pos="567"/>
        </w:tabs>
        <w:spacing w:line="240" w:lineRule="auto"/>
        <w:jc w:val="center"/>
        <w:rPr>
          <w:rFonts w:ascii="Tahoma" w:hAnsi="Tahoma" w:cs="Tahoma"/>
          <w:b/>
          <w:sz w:val="36"/>
          <w:szCs w:val="36"/>
          <w:u w:val="single"/>
          <w:lang w:val="en-GB"/>
        </w:rPr>
      </w:pPr>
      <w:r w:rsidRPr="00A82896">
        <w:rPr>
          <w:rFonts w:ascii="Tahoma" w:hAnsi="Tahoma" w:cs="Tahoma"/>
          <w:b/>
          <w:sz w:val="36"/>
          <w:szCs w:val="36"/>
          <w:u w:val="single"/>
          <w:lang w:val="en-GB"/>
        </w:rPr>
        <w:t xml:space="preserve">BY-LAWS </w:t>
      </w:r>
    </w:p>
    <w:p w:rsidR="007E157B" w:rsidRDefault="007E157B" w:rsidP="007E157B">
      <w:pPr>
        <w:pStyle w:val="Title"/>
        <w:rPr>
          <w:rFonts w:ascii="Tahoma" w:hAnsi="Tahoma" w:cs="Tahoma"/>
          <w:lang w:val="en-GB"/>
        </w:rPr>
      </w:pPr>
    </w:p>
    <w:p w:rsidR="007E157B" w:rsidRPr="00A82896" w:rsidRDefault="007E157B" w:rsidP="007E157B">
      <w:pPr>
        <w:pStyle w:val="Title"/>
        <w:rPr>
          <w:rFonts w:ascii="Tahoma" w:hAnsi="Tahoma" w:cs="Tahoma"/>
          <w:color w:val="76923C"/>
          <w:sz w:val="36"/>
          <w:szCs w:val="36"/>
          <w:u w:val="single"/>
          <w:lang w:val="en-GB"/>
        </w:rPr>
      </w:pPr>
      <w:r w:rsidRPr="00A82896">
        <w:rPr>
          <w:rFonts w:ascii="Tahoma" w:hAnsi="Tahoma" w:cs="Tahoma"/>
          <w:color w:val="76923C"/>
          <w:sz w:val="36"/>
          <w:szCs w:val="36"/>
          <w:u w:val="single"/>
          <w:lang w:val="en-GB"/>
        </w:rPr>
        <w:t>European Trade Union Committee for Education</w:t>
      </w:r>
    </w:p>
    <w:p w:rsidR="007E157B" w:rsidRPr="00D439EB" w:rsidRDefault="007E157B" w:rsidP="007E157B">
      <w:pPr>
        <w:pStyle w:val="Title"/>
        <w:rPr>
          <w:rFonts w:ascii="Tahoma" w:hAnsi="Tahoma" w:cs="Tahoma"/>
          <w:color w:val="76923C"/>
          <w:sz w:val="36"/>
          <w:szCs w:val="36"/>
          <w:lang w:val="en-GB"/>
        </w:rPr>
      </w:pPr>
      <w:r w:rsidRPr="00D439EB">
        <w:rPr>
          <w:rFonts w:ascii="Tahoma" w:hAnsi="Tahoma" w:cs="Tahoma"/>
          <w:color w:val="76923C"/>
          <w:sz w:val="36"/>
          <w:szCs w:val="36"/>
          <w:lang w:val="en-GB"/>
        </w:rPr>
        <w:t>(ETUCE)</w:t>
      </w:r>
    </w:p>
    <w:p w:rsidR="007E157B" w:rsidRPr="00A82896" w:rsidRDefault="007E157B" w:rsidP="007E157B">
      <w:pPr>
        <w:pStyle w:val="Title"/>
        <w:rPr>
          <w:rFonts w:ascii="Tahoma" w:hAnsi="Tahoma" w:cs="Tahoma"/>
          <w:color w:val="76923C"/>
          <w:sz w:val="24"/>
          <w:szCs w:val="24"/>
          <w:u w:val="single"/>
          <w:lang w:val="en-GB"/>
        </w:rPr>
      </w:pPr>
      <w:r>
        <w:rPr>
          <w:rFonts w:ascii="Tahoma" w:hAnsi="Tahoma" w:cs="Tahoma"/>
          <w:lang w:val="en-GB"/>
        </w:rPr>
        <w:br/>
      </w:r>
      <w:r w:rsidRPr="00A82896">
        <w:rPr>
          <w:rFonts w:ascii="Tahoma" w:hAnsi="Tahoma" w:cs="Tahoma"/>
          <w:color w:val="76923C"/>
          <w:sz w:val="24"/>
          <w:szCs w:val="24"/>
          <w:u w:val="single"/>
          <w:lang w:val="en-GB"/>
        </w:rPr>
        <w:t>EI REGIONAL STRUCTURE IN EUROPE</w:t>
      </w:r>
    </w:p>
    <w:p w:rsidR="007E157B" w:rsidRPr="0073612F" w:rsidRDefault="007E157B" w:rsidP="007E157B">
      <w:pPr>
        <w:pStyle w:val="Subtitle"/>
        <w:rPr>
          <w:color w:val="auto"/>
        </w:rPr>
      </w:pPr>
    </w:p>
    <w:p w:rsidR="007E157B" w:rsidRPr="0073612F" w:rsidRDefault="007E157B" w:rsidP="007E157B">
      <w:pPr>
        <w:pStyle w:val="AText"/>
        <w:tabs>
          <w:tab w:val="left" w:pos="567"/>
        </w:tabs>
        <w:rPr>
          <w:rFonts w:ascii="Tahoma" w:hAnsi="Tahoma" w:cs="Tahoma"/>
          <w:b/>
          <w:sz w:val="32"/>
          <w:szCs w:val="32"/>
          <w:lang w:val="en-GB"/>
        </w:rPr>
      </w:pPr>
    </w:p>
    <w:p w:rsidR="007E157B" w:rsidRPr="0073612F" w:rsidRDefault="007E157B" w:rsidP="007E157B">
      <w:pPr>
        <w:pStyle w:val="AText"/>
        <w:tabs>
          <w:tab w:val="left" w:pos="567"/>
        </w:tabs>
        <w:spacing w:line="240" w:lineRule="auto"/>
        <w:rPr>
          <w:rFonts w:ascii="Tahoma" w:hAnsi="Tahoma" w:cs="Tahoma"/>
          <w:b/>
          <w:sz w:val="24"/>
          <w:szCs w:val="24"/>
          <w:lang w:val="en-GB"/>
        </w:rPr>
      </w:pPr>
      <w:r w:rsidRPr="0073612F">
        <w:rPr>
          <w:rFonts w:ascii="Tahoma" w:hAnsi="Tahoma" w:cs="Tahoma"/>
          <w:b/>
          <w:sz w:val="24"/>
          <w:szCs w:val="24"/>
          <w:lang w:val="en-GB"/>
        </w:rPr>
        <w:t xml:space="preserve">1. </w:t>
      </w:r>
      <w:r w:rsidRPr="0073612F">
        <w:rPr>
          <w:rFonts w:ascii="Tahoma" w:hAnsi="Tahoma" w:cs="Tahoma"/>
          <w:b/>
          <w:sz w:val="24"/>
          <w:szCs w:val="24"/>
          <w:lang w:val="en-GB"/>
        </w:rPr>
        <w:tab/>
        <w:t>NAME</w:t>
      </w:r>
    </w:p>
    <w:p w:rsidR="007E157B" w:rsidRPr="0073612F" w:rsidRDefault="007E157B" w:rsidP="007E157B">
      <w:pPr>
        <w:pStyle w:val="AText"/>
        <w:tabs>
          <w:tab w:val="left" w:pos="2977"/>
        </w:tabs>
        <w:spacing w:before="120" w:line="240" w:lineRule="auto"/>
        <w:ind w:left="567"/>
        <w:jc w:val="left"/>
        <w:rPr>
          <w:rFonts w:ascii="Tahoma" w:hAnsi="Tahoma" w:cs="Tahoma"/>
          <w:sz w:val="20"/>
          <w:lang w:val="en-GB"/>
        </w:rPr>
      </w:pPr>
      <w:r w:rsidRPr="0073612F">
        <w:rPr>
          <w:rFonts w:ascii="Tahoma" w:hAnsi="Tahoma" w:cs="Tahoma"/>
          <w:sz w:val="20"/>
          <w:lang w:val="en-GB"/>
        </w:rPr>
        <w:t>The regional structure of the Education Internationa</w:t>
      </w:r>
      <w:r>
        <w:rPr>
          <w:rFonts w:ascii="Tahoma" w:hAnsi="Tahoma" w:cs="Tahoma"/>
          <w:sz w:val="20"/>
          <w:lang w:val="en-GB"/>
        </w:rPr>
        <w:t xml:space="preserve">l in Europe shall be </w:t>
      </w:r>
      <w:r w:rsidRPr="0073612F">
        <w:rPr>
          <w:rFonts w:ascii="Tahoma" w:hAnsi="Tahoma" w:cs="Tahoma"/>
          <w:sz w:val="20"/>
          <w:lang w:val="en-GB"/>
        </w:rPr>
        <w:t xml:space="preserve">the </w:t>
      </w:r>
      <w:r w:rsidRPr="0073612F">
        <w:rPr>
          <w:rFonts w:ascii="Tahoma" w:hAnsi="Tahoma" w:cs="Tahoma"/>
          <w:b/>
          <w:sz w:val="20"/>
          <w:lang w:val="en-GB"/>
        </w:rPr>
        <w:t>European Trade Union Committee for Education (ETUCE)</w:t>
      </w:r>
      <w:r w:rsidRPr="0073612F">
        <w:rPr>
          <w:rFonts w:ascii="Tahoma" w:hAnsi="Tahoma" w:cs="Tahoma"/>
          <w:sz w:val="20"/>
          <w:lang w:val="en-GB"/>
        </w:rPr>
        <w:t>.</w:t>
      </w:r>
    </w:p>
    <w:p w:rsidR="007E157B" w:rsidRPr="0073612F" w:rsidRDefault="007E157B" w:rsidP="007E157B">
      <w:pPr>
        <w:pStyle w:val="Header"/>
        <w:tabs>
          <w:tab w:val="clear" w:pos="4513"/>
        </w:tabs>
        <w:rPr>
          <w:rFonts w:ascii="Tahoma" w:hAnsi="Tahoma" w:cs="Tahoma"/>
          <w:sz w:val="18"/>
          <w:szCs w:val="18"/>
        </w:rPr>
      </w:pPr>
    </w:p>
    <w:p w:rsidR="007E157B" w:rsidRPr="0073612F" w:rsidRDefault="007E157B" w:rsidP="007E157B">
      <w:pPr>
        <w:pStyle w:val="AText"/>
        <w:tabs>
          <w:tab w:val="left" w:pos="567"/>
        </w:tabs>
        <w:spacing w:line="240" w:lineRule="auto"/>
        <w:rPr>
          <w:rFonts w:ascii="Tahoma" w:hAnsi="Tahoma" w:cs="Tahoma"/>
          <w:b/>
          <w:sz w:val="24"/>
          <w:szCs w:val="24"/>
          <w:lang w:val="en-GB"/>
        </w:rPr>
      </w:pPr>
      <w:r w:rsidRPr="0073612F">
        <w:rPr>
          <w:rFonts w:ascii="Tahoma" w:hAnsi="Tahoma" w:cs="Tahoma"/>
          <w:b/>
          <w:sz w:val="24"/>
          <w:szCs w:val="24"/>
          <w:lang w:val="en-GB"/>
        </w:rPr>
        <w:t>2.    MEMBERSHIP</w:t>
      </w:r>
    </w:p>
    <w:p w:rsidR="007E157B" w:rsidRDefault="007E157B" w:rsidP="007E157B">
      <w:pPr>
        <w:pStyle w:val="AText"/>
        <w:tabs>
          <w:tab w:val="left" w:pos="2977"/>
        </w:tabs>
        <w:spacing w:before="120" w:line="240" w:lineRule="auto"/>
        <w:ind w:left="567"/>
        <w:jc w:val="left"/>
        <w:rPr>
          <w:rFonts w:ascii="Tahoma" w:hAnsi="Tahoma" w:cs="Tahoma"/>
          <w:sz w:val="20"/>
          <w:lang w:val="en-US"/>
        </w:rPr>
      </w:pPr>
      <w:r w:rsidRPr="0073612F">
        <w:rPr>
          <w:rFonts w:ascii="Tahoma" w:hAnsi="Tahoma" w:cs="Tahoma"/>
          <w:sz w:val="20"/>
        </w:rPr>
        <w:t xml:space="preserve">The ETUCE </w:t>
      </w:r>
      <w:proofErr w:type="spellStart"/>
      <w:r w:rsidRPr="0073612F">
        <w:rPr>
          <w:rFonts w:ascii="Tahoma" w:hAnsi="Tahoma" w:cs="Tahoma"/>
          <w:sz w:val="20"/>
        </w:rPr>
        <w:t>shall</w:t>
      </w:r>
      <w:proofErr w:type="spellEnd"/>
      <w:r w:rsidRPr="0073612F">
        <w:rPr>
          <w:rFonts w:ascii="Tahoma" w:hAnsi="Tahoma" w:cs="Tahoma"/>
          <w:sz w:val="20"/>
        </w:rPr>
        <w:t xml:space="preserve"> </w:t>
      </w:r>
      <w:proofErr w:type="spellStart"/>
      <w:r w:rsidRPr="0073612F">
        <w:rPr>
          <w:rFonts w:ascii="Tahoma" w:hAnsi="Tahoma" w:cs="Tahoma"/>
          <w:sz w:val="20"/>
        </w:rPr>
        <w:t>be</w:t>
      </w:r>
      <w:proofErr w:type="spellEnd"/>
      <w:r w:rsidRPr="0073612F">
        <w:rPr>
          <w:rFonts w:ascii="Tahoma" w:hAnsi="Tahoma" w:cs="Tahoma"/>
          <w:sz w:val="20"/>
        </w:rPr>
        <w:t xml:space="preserve"> </w:t>
      </w:r>
      <w:proofErr w:type="spellStart"/>
      <w:r w:rsidRPr="0073612F">
        <w:rPr>
          <w:rFonts w:ascii="Tahoma" w:hAnsi="Tahoma" w:cs="Tahoma"/>
          <w:sz w:val="20"/>
        </w:rPr>
        <w:t>composed</w:t>
      </w:r>
      <w:proofErr w:type="spellEnd"/>
      <w:r w:rsidRPr="0073612F">
        <w:rPr>
          <w:rFonts w:ascii="Tahoma" w:hAnsi="Tahoma" w:cs="Tahoma"/>
          <w:sz w:val="20"/>
        </w:rPr>
        <w:t xml:space="preserve"> </w:t>
      </w:r>
      <w:proofErr w:type="spellStart"/>
      <w:r w:rsidRPr="0073612F">
        <w:rPr>
          <w:rFonts w:ascii="Tahoma" w:hAnsi="Tahoma" w:cs="Tahoma"/>
          <w:sz w:val="20"/>
        </w:rPr>
        <w:t>of</w:t>
      </w:r>
      <w:proofErr w:type="spellEnd"/>
      <w:r w:rsidRPr="0073612F">
        <w:rPr>
          <w:rFonts w:ascii="Tahoma" w:hAnsi="Tahoma" w:cs="Tahoma"/>
          <w:sz w:val="20"/>
        </w:rPr>
        <w:t xml:space="preserve"> </w:t>
      </w:r>
      <w:r>
        <w:rPr>
          <w:rFonts w:ascii="Tahoma" w:hAnsi="Tahoma" w:cs="Tahoma"/>
          <w:sz w:val="20"/>
        </w:rPr>
        <w:t xml:space="preserve">all </w:t>
      </w:r>
      <w:r w:rsidRPr="0073612F">
        <w:rPr>
          <w:rFonts w:ascii="Tahoma" w:hAnsi="Tahoma" w:cs="Tahoma"/>
          <w:sz w:val="20"/>
        </w:rPr>
        <w:t xml:space="preserve">EI </w:t>
      </w:r>
      <w:proofErr w:type="spellStart"/>
      <w:r w:rsidRPr="0073612F">
        <w:rPr>
          <w:rFonts w:ascii="Tahoma" w:hAnsi="Tahoma" w:cs="Tahoma"/>
          <w:sz w:val="20"/>
        </w:rPr>
        <w:t>member</w:t>
      </w:r>
      <w:proofErr w:type="spellEnd"/>
      <w:r w:rsidRPr="0073612F">
        <w:rPr>
          <w:rFonts w:ascii="Tahoma" w:hAnsi="Tahoma" w:cs="Tahoma"/>
          <w:sz w:val="20"/>
        </w:rPr>
        <w:t xml:space="preserve"> </w:t>
      </w:r>
      <w:proofErr w:type="spellStart"/>
      <w:r w:rsidRPr="0073612F">
        <w:rPr>
          <w:rFonts w:ascii="Tahoma" w:hAnsi="Tahoma" w:cs="Tahoma"/>
          <w:sz w:val="20"/>
        </w:rPr>
        <w:t>organisations</w:t>
      </w:r>
      <w:proofErr w:type="spellEnd"/>
      <w:r w:rsidRPr="0073612F">
        <w:rPr>
          <w:rFonts w:ascii="Tahoma" w:hAnsi="Tahoma" w:cs="Tahoma"/>
          <w:sz w:val="20"/>
        </w:rPr>
        <w:t xml:space="preserve"> in </w:t>
      </w:r>
      <w:proofErr w:type="spellStart"/>
      <w:r w:rsidRPr="0073612F">
        <w:rPr>
          <w:rFonts w:ascii="Tahoma" w:hAnsi="Tahoma" w:cs="Tahoma"/>
          <w:sz w:val="20"/>
        </w:rPr>
        <w:t>the</w:t>
      </w:r>
      <w:proofErr w:type="spellEnd"/>
      <w:r w:rsidRPr="0073612F">
        <w:rPr>
          <w:rFonts w:ascii="Tahoma" w:hAnsi="Tahoma" w:cs="Tahoma"/>
          <w:sz w:val="20"/>
        </w:rPr>
        <w:t xml:space="preserve"> </w:t>
      </w:r>
      <w:r>
        <w:rPr>
          <w:rFonts w:ascii="Tahoma" w:hAnsi="Tahoma" w:cs="Tahoma"/>
          <w:sz w:val="20"/>
        </w:rPr>
        <w:t xml:space="preserve">EI </w:t>
      </w:r>
      <w:r w:rsidRPr="0073612F">
        <w:rPr>
          <w:rFonts w:ascii="Tahoma" w:hAnsi="Tahoma" w:cs="Tahoma"/>
          <w:sz w:val="20"/>
        </w:rPr>
        <w:t xml:space="preserve">European </w:t>
      </w:r>
      <w:proofErr w:type="spellStart"/>
      <w:r w:rsidRPr="0073612F">
        <w:rPr>
          <w:rFonts w:ascii="Tahoma" w:hAnsi="Tahoma" w:cs="Tahoma"/>
          <w:sz w:val="20"/>
        </w:rPr>
        <w:t>region</w:t>
      </w:r>
      <w:proofErr w:type="spellEnd"/>
      <w:r>
        <w:rPr>
          <w:rFonts w:ascii="Tahoma" w:hAnsi="Tahoma" w:cs="Tahoma"/>
          <w:sz w:val="20"/>
        </w:rPr>
        <w:t>,</w:t>
      </w:r>
      <w:r w:rsidRPr="0073612F">
        <w:rPr>
          <w:rFonts w:ascii="Tahoma" w:hAnsi="Tahoma" w:cs="Tahoma"/>
          <w:sz w:val="20"/>
        </w:rPr>
        <w:t xml:space="preserve"> </w:t>
      </w:r>
      <w:proofErr w:type="spellStart"/>
      <w:r w:rsidRPr="0073612F">
        <w:rPr>
          <w:rFonts w:ascii="Tahoma" w:hAnsi="Tahoma" w:cs="Tahoma"/>
          <w:sz w:val="20"/>
        </w:rPr>
        <w:t>as</w:t>
      </w:r>
      <w:proofErr w:type="spellEnd"/>
      <w:r w:rsidRPr="0073612F">
        <w:rPr>
          <w:rFonts w:ascii="Tahoma" w:hAnsi="Tahoma" w:cs="Tahoma"/>
          <w:sz w:val="20"/>
        </w:rPr>
        <w:t xml:space="preserve"> </w:t>
      </w:r>
      <w:proofErr w:type="spellStart"/>
      <w:r w:rsidRPr="003F61B8">
        <w:rPr>
          <w:rFonts w:ascii="Tahoma" w:hAnsi="Tahoma" w:cs="Tahoma"/>
          <w:sz w:val="20"/>
        </w:rPr>
        <w:t>defined</w:t>
      </w:r>
      <w:proofErr w:type="spellEnd"/>
      <w:r w:rsidRPr="003F61B8">
        <w:rPr>
          <w:rFonts w:ascii="Tahoma" w:hAnsi="Tahoma" w:cs="Tahoma"/>
          <w:sz w:val="20"/>
        </w:rPr>
        <w:t xml:space="preserve"> </w:t>
      </w:r>
      <w:proofErr w:type="spellStart"/>
      <w:r w:rsidRPr="003F61B8">
        <w:rPr>
          <w:rFonts w:ascii="Tahoma" w:hAnsi="Tahoma" w:cs="Tahoma"/>
          <w:sz w:val="20"/>
        </w:rPr>
        <w:t>by</w:t>
      </w:r>
      <w:proofErr w:type="spellEnd"/>
      <w:r w:rsidRPr="003F61B8">
        <w:rPr>
          <w:rFonts w:ascii="Tahoma" w:hAnsi="Tahoma" w:cs="Tahoma"/>
          <w:sz w:val="20"/>
        </w:rPr>
        <w:t xml:space="preserve"> </w:t>
      </w:r>
      <w:proofErr w:type="spellStart"/>
      <w:r w:rsidRPr="003F61B8">
        <w:rPr>
          <w:rFonts w:ascii="Tahoma" w:hAnsi="Tahoma" w:cs="Tahoma"/>
          <w:sz w:val="20"/>
        </w:rPr>
        <w:t>the</w:t>
      </w:r>
      <w:proofErr w:type="spellEnd"/>
      <w:r w:rsidRPr="003F61B8">
        <w:rPr>
          <w:rFonts w:ascii="Tahoma" w:hAnsi="Tahoma" w:cs="Tahoma"/>
          <w:sz w:val="20"/>
        </w:rPr>
        <w:t xml:space="preserve"> EI Executive Board in </w:t>
      </w:r>
      <w:proofErr w:type="spellStart"/>
      <w:r w:rsidRPr="003F61B8">
        <w:rPr>
          <w:rFonts w:ascii="Tahoma" w:hAnsi="Tahoma" w:cs="Tahoma"/>
          <w:sz w:val="20"/>
        </w:rPr>
        <w:t>accordance</w:t>
      </w:r>
      <w:proofErr w:type="spellEnd"/>
      <w:r w:rsidRPr="003F61B8">
        <w:rPr>
          <w:rFonts w:ascii="Tahoma" w:hAnsi="Tahoma" w:cs="Tahoma"/>
          <w:sz w:val="20"/>
        </w:rPr>
        <w:t xml:space="preserve"> </w:t>
      </w:r>
      <w:proofErr w:type="spellStart"/>
      <w:r w:rsidRPr="003F61B8">
        <w:rPr>
          <w:rFonts w:ascii="Tahoma" w:hAnsi="Tahoma" w:cs="Tahoma"/>
          <w:sz w:val="20"/>
        </w:rPr>
        <w:t>with</w:t>
      </w:r>
      <w:proofErr w:type="spellEnd"/>
      <w:r w:rsidRPr="003F61B8">
        <w:rPr>
          <w:rFonts w:ascii="Tahoma" w:hAnsi="Tahoma" w:cs="Tahoma"/>
          <w:sz w:val="20"/>
        </w:rPr>
        <w:t xml:space="preserve"> EI </w:t>
      </w:r>
      <w:proofErr w:type="spellStart"/>
      <w:r w:rsidRPr="003F61B8">
        <w:rPr>
          <w:rFonts w:ascii="Tahoma" w:hAnsi="Tahoma" w:cs="Tahoma"/>
          <w:sz w:val="20"/>
        </w:rPr>
        <w:t>By</w:t>
      </w:r>
      <w:proofErr w:type="spellEnd"/>
      <w:r w:rsidRPr="003F61B8">
        <w:rPr>
          <w:rFonts w:ascii="Tahoma" w:hAnsi="Tahoma" w:cs="Tahoma"/>
          <w:sz w:val="20"/>
        </w:rPr>
        <w:t>-Law 18.</w:t>
      </w:r>
      <w:r w:rsidRPr="003F61B8">
        <w:rPr>
          <w:rFonts w:ascii="Tahoma" w:hAnsi="Tahoma" w:cs="Tahoma"/>
          <w:sz w:val="20"/>
          <w:lang w:val="en-US"/>
        </w:rPr>
        <w:t xml:space="preserve"> The European Region of Education International is divided politically into those organizations in countries within the EU and EFTA and those outside of them. It is recognized that the existence within the European region of the European Union creates special circumstances affecting the operations of the European Regional Structure. </w:t>
      </w:r>
    </w:p>
    <w:p w:rsidR="007E157B" w:rsidRPr="003F61B8" w:rsidRDefault="007E157B" w:rsidP="007E157B">
      <w:pPr>
        <w:pStyle w:val="AText"/>
        <w:tabs>
          <w:tab w:val="left" w:pos="2977"/>
        </w:tabs>
        <w:spacing w:before="120" w:line="240" w:lineRule="auto"/>
        <w:jc w:val="left"/>
        <w:rPr>
          <w:rFonts w:ascii="Tahoma" w:hAnsi="Tahoma" w:cs="Tahoma"/>
          <w:b/>
          <w:sz w:val="24"/>
          <w:szCs w:val="24"/>
          <w:lang w:val="en-GB"/>
        </w:rPr>
      </w:pPr>
      <w:r w:rsidRPr="003F61B8">
        <w:rPr>
          <w:rFonts w:ascii="Tahoma" w:hAnsi="Tahoma" w:cs="Tahoma"/>
          <w:b/>
          <w:sz w:val="24"/>
          <w:szCs w:val="24"/>
          <w:lang w:val="en-GB"/>
        </w:rPr>
        <w:t>3.      Autonomy</w:t>
      </w:r>
    </w:p>
    <w:p w:rsidR="007E157B" w:rsidRPr="003F61B8" w:rsidRDefault="007E157B" w:rsidP="007E157B">
      <w:pPr>
        <w:spacing w:line="240" w:lineRule="auto"/>
        <w:ind w:left="567"/>
        <w:contextualSpacing/>
        <w:rPr>
          <w:rFonts w:ascii="Tahoma" w:hAnsi="Tahoma" w:cs="Tahoma"/>
          <w:sz w:val="20"/>
          <w:szCs w:val="20"/>
          <w:lang w:val="en-US"/>
        </w:rPr>
      </w:pPr>
      <w:r w:rsidRPr="003F61B8">
        <w:rPr>
          <w:rFonts w:ascii="Tahoma" w:hAnsi="Tahoma" w:cs="Tahoma"/>
          <w:sz w:val="20"/>
          <w:szCs w:val="20"/>
          <w:lang w:val="en-US"/>
        </w:rPr>
        <w:t xml:space="preserve">The regional structure in Europe shall be autonomous in the determination and implementation of regional policies and programs, the representation of the EI European membership with EU and other European institutions, and the establishment of a budget and supplementary membership fees.  The exercise of such autonomy shall be conducted in a manner consistent with the EI Constitution and By-Laws.  </w:t>
      </w:r>
    </w:p>
    <w:p w:rsidR="007E157B" w:rsidRPr="00F8653D" w:rsidRDefault="007E157B" w:rsidP="007E157B">
      <w:pPr>
        <w:pStyle w:val="AText"/>
        <w:tabs>
          <w:tab w:val="left" w:pos="993"/>
        </w:tabs>
        <w:spacing w:before="120" w:line="240" w:lineRule="auto"/>
        <w:jc w:val="left"/>
        <w:rPr>
          <w:rFonts w:ascii="Tahoma" w:hAnsi="Tahoma" w:cs="Tahoma"/>
          <w:b/>
          <w:sz w:val="24"/>
          <w:szCs w:val="24"/>
          <w:lang w:val="en-GB"/>
        </w:rPr>
      </w:pPr>
      <w:r w:rsidRPr="00F8653D">
        <w:rPr>
          <w:rFonts w:ascii="Tahoma" w:eastAsia="Calibri" w:hAnsi="Tahoma" w:cs="Tahoma"/>
          <w:b/>
          <w:color w:val="17365D"/>
          <w:sz w:val="24"/>
          <w:szCs w:val="24"/>
          <w:lang w:val="en-US"/>
        </w:rPr>
        <w:t xml:space="preserve">4.      </w:t>
      </w:r>
      <w:r w:rsidRPr="00F8653D">
        <w:rPr>
          <w:rFonts w:ascii="Tahoma" w:hAnsi="Tahoma" w:cs="Tahoma"/>
          <w:b/>
          <w:sz w:val="24"/>
          <w:szCs w:val="24"/>
          <w:lang w:val="en-GB"/>
        </w:rPr>
        <w:t>Relationship with ETUC</w:t>
      </w:r>
    </w:p>
    <w:p w:rsidR="007E157B" w:rsidRPr="0073612F" w:rsidRDefault="007E157B" w:rsidP="007E157B">
      <w:pPr>
        <w:pStyle w:val="AText"/>
        <w:tabs>
          <w:tab w:val="left" w:pos="2977"/>
        </w:tabs>
        <w:spacing w:before="120" w:line="240" w:lineRule="auto"/>
        <w:ind w:left="567"/>
        <w:jc w:val="left"/>
        <w:rPr>
          <w:rFonts w:ascii="Tahoma" w:hAnsi="Tahoma" w:cs="Tahoma"/>
          <w:sz w:val="20"/>
          <w:lang w:val="en-GB"/>
        </w:rPr>
      </w:pPr>
      <w:r w:rsidRPr="0073612F">
        <w:rPr>
          <w:rFonts w:ascii="Tahoma" w:hAnsi="Tahoma" w:cs="Tahoma"/>
          <w:sz w:val="20"/>
          <w:lang w:val="en-GB"/>
        </w:rPr>
        <w:t>ETUCE shall be the European Industry Federation for the education sector of the European Trade Union Confederation (ETUC). The member organisations of ETUCE in the countries of the European Union and the European Free Trade Association shall have autonomy in relation to deciding matters pertaining wholly to the European Union and its agencies.</w:t>
      </w:r>
    </w:p>
    <w:p w:rsidR="007E157B" w:rsidRPr="0073612F" w:rsidRDefault="007E157B" w:rsidP="007E157B">
      <w:pPr>
        <w:pStyle w:val="AText"/>
        <w:tabs>
          <w:tab w:val="left" w:pos="2977"/>
        </w:tabs>
        <w:spacing w:before="120" w:line="240" w:lineRule="auto"/>
        <w:ind w:left="992"/>
        <w:jc w:val="left"/>
        <w:rPr>
          <w:rFonts w:ascii="Tahoma" w:hAnsi="Tahoma" w:cs="Tahoma"/>
          <w:sz w:val="18"/>
          <w:szCs w:val="18"/>
          <w:lang w:val="en-GB"/>
        </w:rPr>
      </w:pPr>
    </w:p>
    <w:p w:rsidR="007E157B" w:rsidRPr="0073612F" w:rsidRDefault="007E157B" w:rsidP="007E157B">
      <w:pPr>
        <w:pStyle w:val="AText"/>
        <w:tabs>
          <w:tab w:val="left" w:pos="567"/>
        </w:tabs>
        <w:spacing w:line="240" w:lineRule="auto"/>
        <w:rPr>
          <w:rFonts w:ascii="Tahoma" w:hAnsi="Tahoma" w:cs="Tahoma"/>
          <w:b/>
          <w:sz w:val="24"/>
          <w:szCs w:val="24"/>
          <w:lang w:val="en-GB"/>
        </w:rPr>
      </w:pPr>
      <w:r>
        <w:rPr>
          <w:rFonts w:ascii="Tahoma" w:hAnsi="Tahoma" w:cs="Tahoma"/>
          <w:b/>
          <w:sz w:val="24"/>
          <w:szCs w:val="24"/>
          <w:lang w:val="en-GB"/>
        </w:rPr>
        <w:t>5</w:t>
      </w:r>
      <w:r w:rsidRPr="0073612F">
        <w:rPr>
          <w:rFonts w:ascii="Tahoma" w:hAnsi="Tahoma" w:cs="Tahoma"/>
          <w:b/>
          <w:sz w:val="24"/>
          <w:szCs w:val="24"/>
          <w:lang w:val="en-GB"/>
        </w:rPr>
        <w:t xml:space="preserve">. </w:t>
      </w:r>
      <w:r w:rsidRPr="0073612F">
        <w:rPr>
          <w:rFonts w:ascii="Tahoma" w:hAnsi="Tahoma" w:cs="Tahoma"/>
          <w:b/>
          <w:sz w:val="24"/>
          <w:szCs w:val="24"/>
          <w:lang w:val="en-GB"/>
        </w:rPr>
        <w:tab/>
        <w:t>AIMS AND OBJECTIVES</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promote and implement the Aims of Education International</w:t>
      </w:r>
      <w:r>
        <w:rPr>
          <w:rFonts w:ascii="Tahoma" w:hAnsi="Tahoma" w:cs="Tahoma"/>
          <w:sz w:val="20"/>
          <w:szCs w:val="20"/>
        </w:rPr>
        <w:t xml:space="preserve"> </w:t>
      </w:r>
      <w:r w:rsidRPr="0073612F">
        <w:rPr>
          <w:rFonts w:ascii="Tahoma" w:hAnsi="Tahoma" w:cs="Tahoma"/>
          <w:sz w:val="20"/>
          <w:szCs w:val="20"/>
        </w:rPr>
        <w:t>(EI) in the European region:</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advise the EI Executive Board on policies and activities to be undertaken by EI in the European Region, including the development of responses to proposals and policies which emanate from other international bodies such as OECD or UNESCO.</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develop and maintain positive relationships with organizations in Europe which have similar aims and objectives, including ETUC and PERC/ITUC.</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determine and promote policies in relation to the Council of Europe, and any such other European inter-governmental body which addresses issues of concern to education unions.</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promote the development of strong independent and democratic education unions throughout the European Region.</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determine and promote policies in relation to European Union (EU) and EFTA matters.</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represent member organizations in EU consultative structures and at EU meetings.</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 xml:space="preserve">To respond to proposals, policies and decisions of the EU affecting the members of education unions in Europe. </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develop and implement projects and programs designed to further the interests of education unions in the European Region and, especially, in the EU/EFTA countries.</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be the social partner for education workers in the EU Social Dialogue process.</w:t>
      </w:r>
    </w:p>
    <w:p w:rsidR="007E157B" w:rsidRPr="0073612F" w:rsidRDefault="007E157B" w:rsidP="007E157B">
      <w:pPr>
        <w:numPr>
          <w:ilvl w:val="0"/>
          <w:numId w:val="17"/>
        </w:numPr>
        <w:tabs>
          <w:tab w:val="left" w:pos="1134"/>
        </w:tabs>
        <w:suppressAutoHyphens/>
        <w:spacing w:before="120" w:after="0" w:line="240" w:lineRule="auto"/>
        <w:ind w:left="1134" w:hanging="567"/>
        <w:rPr>
          <w:rFonts w:ascii="Tahoma" w:hAnsi="Tahoma" w:cs="Tahoma"/>
          <w:sz w:val="20"/>
          <w:szCs w:val="20"/>
        </w:rPr>
      </w:pPr>
      <w:r w:rsidRPr="0073612F">
        <w:rPr>
          <w:rFonts w:ascii="Tahoma" w:hAnsi="Tahoma" w:cs="Tahoma"/>
          <w:sz w:val="20"/>
          <w:szCs w:val="20"/>
        </w:rPr>
        <w:t>To be the industry federation representing the education unions in the ETUC structures.</w:t>
      </w:r>
    </w:p>
    <w:p w:rsidR="007E157B" w:rsidRPr="0073612F" w:rsidRDefault="007E157B" w:rsidP="007E157B">
      <w:pPr>
        <w:tabs>
          <w:tab w:val="left" w:pos="1134"/>
        </w:tabs>
        <w:spacing w:before="120" w:after="0" w:line="240" w:lineRule="auto"/>
        <w:ind w:left="1134"/>
        <w:rPr>
          <w:rFonts w:ascii="Tahoma" w:hAnsi="Tahoma" w:cs="Tahoma"/>
          <w:sz w:val="20"/>
          <w:szCs w:val="20"/>
        </w:rPr>
      </w:pPr>
    </w:p>
    <w:p w:rsidR="007E157B" w:rsidRPr="0073612F" w:rsidRDefault="007E157B" w:rsidP="007E157B">
      <w:pPr>
        <w:pStyle w:val="AText"/>
        <w:tabs>
          <w:tab w:val="left" w:pos="567"/>
        </w:tabs>
        <w:spacing w:line="240" w:lineRule="auto"/>
        <w:rPr>
          <w:rFonts w:ascii="Tahoma" w:hAnsi="Tahoma" w:cs="Tahoma"/>
          <w:b/>
          <w:sz w:val="24"/>
          <w:szCs w:val="24"/>
          <w:lang w:val="en-GB"/>
        </w:rPr>
      </w:pPr>
      <w:r>
        <w:rPr>
          <w:rFonts w:ascii="Tahoma" w:hAnsi="Tahoma" w:cs="Tahoma"/>
          <w:b/>
          <w:sz w:val="24"/>
          <w:szCs w:val="24"/>
          <w:lang w:val="en-GB"/>
        </w:rPr>
        <w:t>6</w:t>
      </w:r>
      <w:r w:rsidRPr="0073612F">
        <w:rPr>
          <w:rFonts w:ascii="Tahoma" w:hAnsi="Tahoma" w:cs="Tahoma"/>
          <w:b/>
          <w:sz w:val="24"/>
          <w:szCs w:val="24"/>
          <w:lang w:val="en-GB"/>
        </w:rPr>
        <w:t xml:space="preserve">. </w:t>
      </w:r>
      <w:r w:rsidRPr="0073612F">
        <w:rPr>
          <w:rFonts w:ascii="Tahoma" w:hAnsi="Tahoma" w:cs="Tahoma"/>
          <w:b/>
          <w:sz w:val="24"/>
          <w:szCs w:val="24"/>
          <w:lang w:val="en-GB"/>
        </w:rPr>
        <w:tab/>
        <w:t>STRUCTURE</w:t>
      </w:r>
    </w:p>
    <w:p w:rsidR="007E157B" w:rsidRPr="00024A5F" w:rsidRDefault="007E157B" w:rsidP="007E157B">
      <w:pPr>
        <w:spacing w:before="120" w:after="0" w:line="240" w:lineRule="auto"/>
        <w:ind w:left="567"/>
        <w:rPr>
          <w:rFonts w:ascii="Tahoma" w:hAnsi="Tahoma" w:cs="Tahoma"/>
          <w:b/>
          <w:sz w:val="20"/>
          <w:szCs w:val="20"/>
        </w:rPr>
      </w:pPr>
      <w:r w:rsidRPr="00024A5F">
        <w:rPr>
          <w:rFonts w:ascii="Tahoma" w:hAnsi="Tahoma" w:cs="Tahoma"/>
          <w:b/>
          <w:sz w:val="20"/>
          <w:szCs w:val="20"/>
        </w:rPr>
        <w:t>The structure of the ETUCE shall be:</w:t>
      </w:r>
    </w:p>
    <w:p w:rsidR="007E157B" w:rsidRPr="0073612F" w:rsidRDefault="007E157B" w:rsidP="007E157B">
      <w:pPr>
        <w:numPr>
          <w:ilvl w:val="1"/>
          <w:numId w:val="31"/>
        </w:numPr>
        <w:suppressAutoHyphens/>
        <w:spacing w:before="120" w:after="0" w:line="240" w:lineRule="auto"/>
        <w:rPr>
          <w:rFonts w:ascii="Tahoma" w:hAnsi="Tahoma" w:cs="Tahoma"/>
          <w:b/>
        </w:rPr>
      </w:pPr>
      <w:r w:rsidRPr="0073612F">
        <w:rPr>
          <w:rFonts w:ascii="Tahoma" w:hAnsi="Tahoma" w:cs="Tahoma"/>
          <w:b/>
        </w:rPr>
        <w:t>Governing Bodies</w:t>
      </w:r>
    </w:p>
    <w:p w:rsidR="007E157B" w:rsidRPr="0073612F" w:rsidRDefault="007E157B" w:rsidP="007E157B">
      <w:pPr>
        <w:tabs>
          <w:tab w:val="left" w:pos="1134"/>
          <w:tab w:val="left" w:pos="1701"/>
        </w:tabs>
        <w:spacing w:before="120" w:after="0" w:line="240" w:lineRule="auto"/>
        <w:ind w:left="1701"/>
        <w:rPr>
          <w:rFonts w:ascii="Tahoma" w:hAnsi="Tahoma" w:cs="Tahoma"/>
          <w:sz w:val="20"/>
          <w:szCs w:val="20"/>
        </w:rPr>
      </w:pPr>
    </w:p>
    <w:p w:rsidR="007E157B" w:rsidRPr="0073612F" w:rsidRDefault="007E157B" w:rsidP="007E157B">
      <w:pPr>
        <w:pStyle w:val="ListParagraph"/>
        <w:numPr>
          <w:ilvl w:val="0"/>
          <w:numId w:val="29"/>
        </w:numPr>
        <w:suppressAutoHyphens w:val="0"/>
        <w:contextualSpacing/>
        <w:rPr>
          <w:sz w:val="24"/>
          <w:szCs w:val="24"/>
        </w:rPr>
      </w:pPr>
      <w:r w:rsidRPr="0073612F">
        <w:rPr>
          <w:sz w:val="24"/>
          <w:szCs w:val="24"/>
        </w:rPr>
        <w:t>The ETUCE C</w:t>
      </w:r>
      <w:r>
        <w:rPr>
          <w:sz w:val="24"/>
          <w:szCs w:val="24"/>
        </w:rPr>
        <w:t>onference as defined in By-Law 7</w:t>
      </w:r>
      <w:r w:rsidRPr="0073612F">
        <w:rPr>
          <w:sz w:val="24"/>
          <w:szCs w:val="24"/>
        </w:rPr>
        <w:t>.3:</w:t>
      </w:r>
    </w:p>
    <w:p w:rsidR="007E157B" w:rsidRPr="0073612F" w:rsidRDefault="007E157B" w:rsidP="007E157B">
      <w:pPr>
        <w:pStyle w:val="ListParagraph"/>
        <w:numPr>
          <w:ilvl w:val="0"/>
          <w:numId w:val="29"/>
        </w:numPr>
        <w:suppressAutoHyphens w:val="0"/>
        <w:contextualSpacing/>
        <w:rPr>
          <w:sz w:val="24"/>
          <w:szCs w:val="24"/>
        </w:rPr>
      </w:pPr>
      <w:r w:rsidRPr="0073612F">
        <w:rPr>
          <w:sz w:val="24"/>
          <w:szCs w:val="24"/>
        </w:rPr>
        <w:t>ETUCE Special Co</w:t>
      </w:r>
      <w:r>
        <w:rPr>
          <w:sz w:val="24"/>
          <w:szCs w:val="24"/>
        </w:rPr>
        <w:t>nferences as defined in By-Law 10</w:t>
      </w:r>
      <w:r w:rsidRPr="0073612F">
        <w:rPr>
          <w:sz w:val="24"/>
          <w:szCs w:val="24"/>
        </w:rPr>
        <w:t>.2:</w:t>
      </w:r>
    </w:p>
    <w:p w:rsidR="007E157B" w:rsidRPr="0073612F" w:rsidRDefault="007E157B" w:rsidP="007E157B">
      <w:pPr>
        <w:pStyle w:val="ListParagraph"/>
        <w:numPr>
          <w:ilvl w:val="0"/>
          <w:numId w:val="29"/>
        </w:numPr>
        <w:suppressAutoHyphens w:val="0"/>
        <w:contextualSpacing/>
        <w:rPr>
          <w:sz w:val="24"/>
          <w:szCs w:val="24"/>
        </w:rPr>
      </w:pPr>
      <w:r w:rsidRPr="0073612F">
        <w:rPr>
          <w:sz w:val="24"/>
          <w:szCs w:val="24"/>
        </w:rPr>
        <w:t xml:space="preserve">The ETUCE </w:t>
      </w:r>
      <w:r>
        <w:rPr>
          <w:sz w:val="24"/>
          <w:szCs w:val="24"/>
        </w:rPr>
        <w:t>Committee as defined in By-Law 8</w:t>
      </w:r>
      <w:r w:rsidRPr="0073612F">
        <w:rPr>
          <w:sz w:val="24"/>
          <w:szCs w:val="24"/>
        </w:rPr>
        <w:t>.2:</w:t>
      </w:r>
    </w:p>
    <w:p w:rsidR="007E157B" w:rsidRPr="0073612F" w:rsidRDefault="007E157B" w:rsidP="007E157B">
      <w:pPr>
        <w:pStyle w:val="ListParagraph"/>
        <w:numPr>
          <w:ilvl w:val="0"/>
          <w:numId w:val="29"/>
        </w:numPr>
        <w:suppressAutoHyphens w:val="0"/>
        <w:contextualSpacing/>
        <w:rPr>
          <w:sz w:val="24"/>
          <w:szCs w:val="24"/>
        </w:rPr>
      </w:pPr>
      <w:r w:rsidRPr="0073612F">
        <w:rPr>
          <w:sz w:val="24"/>
          <w:szCs w:val="24"/>
        </w:rPr>
        <w:t>The ETU</w:t>
      </w:r>
      <w:r>
        <w:rPr>
          <w:sz w:val="24"/>
          <w:szCs w:val="24"/>
        </w:rPr>
        <w:t>CE Bureau as defined in By-Law 9</w:t>
      </w:r>
      <w:r w:rsidRPr="0073612F">
        <w:rPr>
          <w:sz w:val="24"/>
          <w:szCs w:val="24"/>
        </w:rPr>
        <w:t>.1</w:t>
      </w:r>
    </w:p>
    <w:p w:rsidR="007E157B" w:rsidRPr="0073612F" w:rsidRDefault="007E157B" w:rsidP="007E157B">
      <w:pPr>
        <w:tabs>
          <w:tab w:val="left" w:pos="1134"/>
          <w:tab w:val="left" w:pos="1701"/>
        </w:tabs>
        <w:spacing w:before="120" w:after="0" w:line="240" w:lineRule="auto"/>
        <w:rPr>
          <w:rFonts w:ascii="Tahoma" w:hAnsi="Tahoma" w:cs="Tahoma"/>
          <w:sz w:val="20"/>
          <w:szCs w:val="20"/>
        </w:rPr>
      </w:pPr>
    </w:p>
    <w:p w:rsidR="007E157B" w:rsidRPr="0073612F" w:rsidRDefault="007E157B" w:rsidP="007E157B">
      <w:pPr>
        <w:spacing w:before="120" w:after="0" w:line="240" w:lineRule="auto"/>
        <w:ind w:left="567"/>
        <w:rPr>
          <w:rFonts w:ascii="Tahoma" w:hAnsi="Tahoma" w:cs="Tahoma"/>
          <w:b/>
        </w:rPr>
      </w:pPr>
      <w:r>
        <w:rPr>
          <w:rFonts w:ascii="Tahoma" w:hAnsi="Tahoma" w:cs="Tahoma"/>
          <w:b/>
        </w:rPr>
        <w:t>6.2</w:t>
      </w:r>
      <w:r w:rsidRPr="0073612F">
        <w:rPr>
          <w:rFonts w:ascii="Tahoma" w:hAnsi="Tahoma" w:cs="Tahoma"/>
          <w:b/>
        </w:rPr>
        <w:t xml:space="preserve">   Advisory Bodies</w:t>
      </w:r>
    </w:p>
    <w:p w:rsidR="007E157B" w:rsidRPr="0073612F" w:rsidRDefault="007E157B" w:rsidP="007E157B">
      <w:pPr>
        <w:numPr>
          <w:ilvl w:val="0"/>
          <w:numId w:val="26"/>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ETUCE Advisory Committees</w:t>
      </w:r>
    </w:p>
    <w:p w:rsidR="007E157B" w:rsidRPr="0073612F" w:rsidRDefault="007E157B" w:rsidP="007E157B">
      <w:pPr>
        <w:numPr>
          <w:ilvl w:val="0"/>
          <w:numId w:val="26"/>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Standing Committees</w:t>
      </w:r>
    </w:p>
    <w:p w:rsidR="007E157B" w:rsidRPr="0073612F" w:rsidRDefault="007E157B" w:rsidP="007E157B">
      <w:pPr>
        <w:numPr>
          <w:ilvl w:val="0"/>
          <w:numId w:val="26"/>
        </w:numPr>
        <w:tabs>
          <w:tab w:val="left" w:pos="1701"/>
          <w:tab w:val="left" w:pos="4294"/>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Panels and Networks</w:t>
      </w:r>
    </w:p>
    <w:p w:rsidR="007E157B" w:rsidRDefault="007E157B" w:rsidP="007E157B">
      <w:pPr>
        <w:numPr>
          <w:ilvl w:val="0"/>
          <w:numId w:val="26"/>
        </w:numPr>
        <w:tabs>
          <w:tab w:val="left" w:pos="1701"/>
          <w:tab w:val="left" w:pos="4294"/>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Working Groups </w:t>
      </w:r>
    </w:p>
    <w:p w:rsidR="007E157B" w:rsidRPr="0073612F" w:rsidRDefault="007E157B" w:rsidP="007E157B">
      <w:pPr>
        <w:numPr>
          <w:ilvl w:val="0"/>
          <w:numId w:val="26"/>
        </w:numPr>
        <w:tabs>
          <w:tab w:val="left" w:pos="1701"/>
          <w:tab w:val="left" w:pos="4294"/>
        </w:tabs>
        <w:suppressAutoHyphens/>
        <w:spacing w:before="120" w:after="0" w:line="240" w:lineRule="auto"/>
        <w:ind w:left="1701" w:hanging="567"/>
        <w:rPr>
          <w:rFonts w:ascii="Tahoma" w:hAnsi="Tahoma" w:cs="Tahoma"/>
          <w:sz w:val="20"/>
          <w:szCs w:val="20"/>
        </w:rPr>
      </w:pPr>
    </w:p>
    <w:p w:rsidR="007E157B" w:rsidRPr="0073612F" w:rsidRDefault="007E157B" w:rsidP="007E157B">
      <w:pPr>
        <w:pStyle w:val="AText"/>
        <w:tabs>
          <w:tab w:val="left" w:pos="1134"/>
        </w:tabs>
        <w:overflowPunct/>
        <w:autoSpaceDE/>
        <w:spacing w:before="120" w:line="240" w:lineRule="auto"/>
        <w:ind w:left="567"/>
        <w:jc w:val="left"/>
        <w:textAlignment w:val="auto"/>
        <w:rPr>
          <w:rFonts w:ascii="Tahoma" w:hAnsi="Tahoma" w:cs="Tahoma"/>
          <w:b/>
          <w:szCs w:val="22"/>
          <w:lang w:val="en-GB"/>
        </w:rPr>
      </w:pPr>
      <w:r>
        <w:rPr>
          <w:rFonts w:ascii="Tahoma" w:hAnsi="Tahoma" w:cs="Tahoma"/>
          <w:b/>
          <w:szCs w:val="22"/>
          <w:lang w:val="en-GB"/>
        </w:rPr>
        <w:t xml:space="preserve">6.3    </w:t>
      </w:r>
      <w:r w:rsidRPr="0073612F">
        <w:rPr>
          <w:rFonts w:ascii="Tahoma" w:hAnsi="Tahoma" w:cs="Tahoma"/>
          <w:b/>
          <w:szCs w:val="22"/>
          <w:lang w:val="en-GB"/>
        </w:rPr>
        <w:t>Secretariat:</w:t>
      </w:r>
    </w:p>
    <w:p w:rsidR="007E157B" w:rsidRPr="0073612F" w:rsidRDefault="007E157B" w:rsidP="007E157B">
      <w:pPr>
        <w:pStyle w:val="AText"/>
        <w:tabs>
          <w:tab w:val="left" w:pos="567"/>
        </w:tabs>
        <w:spacing w:before="120" w:line="240" w:lineRule="auto"/>
        <w:ind w:left="539"/>
        <w:rPr>
          <w:rFonts w:ascii="Tahoma" w:hAnsi="Tahoma" w:cs="Tahoma"/>
          <w:sz w:val="20"/>
          <w:lang w:val="en-GB"/>
        </w:rPr>
      </w:pPr>
      <w:r w:rsidRPr="0073612F">
        <w:rPr>
          <w:rFonts w:ascii="Tahoma" w:hAnsi="Tahoma" w:cs="Tahoma"/>
          <w:sz w:val="20"/>
          <w:lang w:val="en-GB"/>
        </w:rPr>
        <w:t>The Sec</w:t>
      </w:r>
      <w:r>
        <w:rPr>
          <w:rFonts w:ascii="Tahoma" w:hAnsi="Tahoma" w:cs="Tahoma"/>
          <w:sz w:val="20"/>
          <w:lang w:val="en-GB"/>
        </w:rPr>
        <w:t>retariat shall comprise the EI chief regional c</w:t>
      </w:r>
      <w:r w:rsidRPr="0073612F">
        <w:rPr>
          <w:rFonts w:ascii="Tahoma" w:hAnsi="Tahoma" w:cs="Tahoma"/>
          <w:sz w:val="20"/>
          <w:lang w:val="en-GB"/>
        </w:rPr>
        <w:t xml:space="preserve">oordinator for Europe, who shall be known as the </w:t>
      </w:r>
      <w:r>
        <w:rPr>
          <w:rFonts w:ascii="Tahoma" w:hAnsi="Tahoma" w:cs="Tahoma"/>
          <w:sz w:val="20"/>
          <w:lang w:val="en-GB"/>
        </w:rPr>
        <w:t>European</w:t>
      </w:r>
      <w:r w:rsidRPr="0073612F">
        <w:rPr>
          <w:rFonts w:ascii="Tahoma" w:hAnsi="Tahoma" w:cs="Tahoma"/>
          <w:sz w:val="20"/>
          <w:lang w:val="en-GB"/>
        </w:rPr>
        <w:t xml:space="preserve"> Director of ETUCE, and such professional and technical staff as are appointed </w:t>
      </w:r>
      <w:r>
        <w:rPr>
          <w:rFonts w:ascii="Tahoma" w:hAnsi="Tahoma" w:cs="Tahoma"/>
          <w:sz w:val="20"/>
          <w:lang w:val="en-GB"/>
        </w:rPr>
        <w:t xml:space="preserve">specifically </w:t>
      </w:r>
      <w:r w:rsidRPr="0073612F">
        <w:rPr>
          <w:rFonts w:ascii="Tahoma" w:hAnsi="Tahoma" w:cs="Tahoma"/>
          <w:sz w:val="20"/>
          <w:lang w:val="en-GB"/>
        </w:rPr>
        <w:t>to assist the Director</w:t>
      </w:r>
      <w:r>
        <w:rPr>
          <w:rFonts w:ascii="Tahoma" w:hAnsi="Tahoma" w:cs="Tahoma"/>
          <w:sz w:val="20"/>
          <w:lang w:val="en-GB"/>
        </w:rPr>
        <w:t xml:space="preserve"> in the ETUCE Office</w:t>
      </w:r>
      <w:r w:rsidRPr="0073612F">
        <w:rPr>
          <w:rFonts w:ascii="Tahoma" w:hAnsi="Tahoma" w:cs="Tahoma"/>
          <w:sz w:val="20"/>
          <w:lang w:val="en-GB"/>
        </w:rPr>
        <w:t>.</w:t>
      </w:r>
    </w:p>
    <w:p w:rsidR="007E157B" w:rsidRPr="0073612F" w:rsidRDefault="007E157B" w:rsidP="007E157B">
      <w:pPr>
        <w:pStyle w:val="AText"/>
        <w:tabs>
          <w:tab w:val="left" w:pos="1645"/>
        </w:tabs>
        <w:spacing w:line="240" w:lineRule="auto"/>
        <w:ind w:left="539"/>
        <w:rPr>
          <w:rFonts w:ascii="Tahoma" w:hAnsi="Tahoma" w:cs="Tahoma"/>
          <w:sz w:val="20"/>
          <w:lang w:val="en-GB"/>
        </w:rPr>
      </w:pPr>
    </w:p>
    <w:p w:rsidR="007E157B" w:rsidRPr="0073612F" w:rsidRDefault="007E157B" w:rsidP="007E157B">
      <w:pPr>
        <w:pStyle w:val="AText"/>
        <w:tabs>
          <w:tab w:val="left" w:pos="1134"/>
        </w:tabs>
        <w:spacing w:line="240" w:lineRule="auto"/>
        <w:ind w:left="720"/>
        <w:rPr>
          <w:rFonts w:ascii="Tahoma" w:hAnsi="Tahoma" w:cs="Tahoma"/>
          <w:b/>
          <w:szCs w:val="22"/>
          <w:lang w:val="en-GB"/>
        </w:rPr>
      </w:pPr>
      <w:r>
        <w:rPr>
          <w:rFonts w:ascii="Tahoma" w:hAnsi="Tahoma" w:cs="Tahoma"/>
          <w:b/>
          <w:szCs w:val="22"/>
          <w:lang w:val="en-GB"/>
        </w:rPr>
        <w:t xml:space="preserve">6.4       </w:t>
      </w:r>
      <w:r w:rsidRPr="0073612F">
        <w:rPr>
          <w:rFonts w:ascii="Tahoma" w:hAnsi="Tahoma" w:cs="Tahoma"/>
          <w:b/>
          <w:szCs w:val="22"/>
          <w:lang w:val="en-GB"/>
        </w:rPr>
        <w:t>Members of the EI Executive Board from Europe</w:t>
      </w:r>
    </w:p>
    <w:p w:rsidR="007E157B" w:rsidRPr="0073612F" w:rsidRDefault="007E157B" w:rsidP="007E157B">
      <w:pPr>
        <w:pStyle w:val="AText"/>
        <w:tabs>
          <w:tab w:val="left" w:pos="1701"/>
        </w:tabs>
        <w:spacing w:before="120" w:line="240" w:lineRule="auto"/>
        <w:ind w:left="567"/>
        <w:rPr>
          <w:rFonts w:ascii="Tahoma" w:hAnsi="Tahoma" w:cs="Tahoma"/>
          <w:sz w:val="20"/>
          <w:lang w:val="en-GB"/>
        </w:rPr>
      </w:pPr>
      <w:r w:rsidRPr="0073612F">
        <w:rPr>
          <w:rFonts w:ascii="Tahoma" w:hAnsi="Tahoma" w:cs="Tahoma"/>
          <w:sz w:val="20"/>
          <w:lang w:val="en-GB"/>
        </w:rPr>
        <w:t>The members of the EI Executive Board from Europe shall be ex-officio members of the Governing Bodies. They shall be entitled to attend and to speak but not to vote at meetings of the Governing Bodies. Their membership of the Governing Bodies shall not affect any of the entitlements of member organisations to have representatives elected to the Governing Bodies as provided for elsewhere in these By-Laws.</w:t>
      </w:r>
    </w:p>
    <w:p w:rsidR="007E157B" w:rsidRDefault="007E157B" w:rsidP="007E157B">
      <w:pPr>
        <w:pStyle w:val="AText"/>
        <w:tabs>
          <w:tab w:val="left" w:pos="1645"/>
        </w:tabs>
        <w:spacing w:before="120" w:line="240" w:lineRule="auto"/>
        <w:ind w:left="539"/>
        <w:rPr>
          <w:rFonts w:ascii="Tahoma" w:hAnsi="Tahoma" w:cs="Tahoma"/>
          <w:sz w:val="18"/>
          <w:szCs w:val="18"/>
          <w:lang w:val="en-GB"/>
        </w:rPr>
      </w:pPr>
    </w:p>
    <w:p w:rsidR="007E157B" w:rsidRPr="0073612F" w:rsidRDefault="007E157B" w:rsidP="007E157B">
      <w:pPr>
        <w:pStyle w:val="AText"/>
        <w:tabs>
          <w:tab w:val="left" w:pos="1645"/>
        </w:tabs>
        <w:spacing w:before="120" w:line="240" w:lineRule="auto"/>
        <w:ind w:left="539"/>
        <w:rPr>
          <w:rFonts w:ascii="Tahoma" w:hAnsi="Tahoma" w:cs="Tahoma"/>
          <w:sz w:val="18"/>
          <w:szCs w:val="18"/>
          <w:lang w:val="en-GB"/>
        </w:rPr>
      </w:pPr>
    </w:p>
    <w:p w:rsidR="007E157B" w:rsidRPr="0073612F" w:rsidRDefault="007E157B" w:rsidP="007E157B">
      <w:pPr>
        <w:pStyle w:val="AText"/>
        <w:tabs>
          <w:tab w:val="left" w:pos="567"/>
        </w:tabs>
        <w:spacing w:line="240" w:lineRule="auto"/>
        <w:rPr>
          <w:rFonts w:ascii="Tahoma" w:hAnsi="Tahoma" w:cs="Tahoma"/>
          <w:sz w:val="18"/>
          <w:szCs w:val="18"/>
          <w:lang w:val="en-GB"/>
        </w:rPr>
      </w:pPr>
      <w:r w:rsidRPr="0073612F">
        <w:rPr>
          <w:rFonts w:ascii="Tahoma" w:hAnsi="Tahoma" w:cs="Tahoma"/>
          <w:sz w:val="18"/>
          <w:szCs w:val="18"/>
          <w:lang w:val="en-GB"/>
        </w:rPr>
        <w:t xml:space="preserve"> </w:t>
      </w:r>
    </w:p>
    <w:p w:rsidR="007E157B" w:rsidRPr="0073612F" w:rsidRDefault="007E157B" w:rsidP="007E157B">
      <w:pPr>
        <w:pStyle w:val="AText"/>
        <w:tabs>
          <w:tab w:val="left" w:pos="567"/>
        </w:tabs>
        <w:spacing w:line="240" w:lineRule="auto"/>
        <w:rPr>
          <w:rFonts w:ascii="Tahoma" w:hAnsi="Tahoma" w:cs="Tahoma"/>
          <w:b/>
          <w:sz w:val="24"/>
          <w:szCs w:val="24"/>
          <w:lang w:val="en-GB"/>
        </w:rPr>
      </w:pPr>
      <w:r>
        <w:rPr>
          <w:rFonts w:ascii="Tahoma" w:hAnsi="Tahoma" w:cs="Tahoma"/>
          <w:b/>
          <w:sz w:val="24"/>
          <w:szCs w:val="24"/>
          <w:lang w:val="en-GB"/>
        </w:rPr>
        <w:t>7</w:t>
      </w:r>
      <w:r w:rsidRPr="0073612F">
        <w:rPr>
          <w:rFonts w:ascii="Tahoma" w:hAnsi="Tahoma" w:cs="Tahoma"/>
          <w:b/>
          <w:sz w:val="24"/>
          <w:szCs w:val="24"/>
          <w:lang w:val="en-GB"/>
        </w:rPr>
        <w:t xml:space="preserve">. </w:t>
      </w:r>
      <w:r w:rsidRPr="0073612F">
        <w:rPr>
          <w:rFonts w:ascii="Tahoma" w:hAnsi="Tahoma" w:cs="Tahoma"/>
          <w:b/>
          <w:sz w:val="24"/>
          <w:szCs w:val="24"/>
          <w:lang w:val="en-GB"/>
        </w:rPr>
        <w:tab/>
        <w:t>THE ETUCE REGIONAL CONFERENCE</w:t>
      </w:r>
    </w:p>
    <w:p w:rsidR="007E157B" w:rsidRPr="0073612F" w:rsidRDefault="007E157B" w:rsidP="007E157B">
      <w:pPr>
        <w:tabs>
          <w:tab w:val="left" w:pos="540"/>
          <w:tab w:val="left" w:pos="1134"/>
        </w:tabs>
        <w:spacing w:before="120" w:after="0" w:line="240" w:lineRule="auto"/>
        <w:rPr>
          <w:rFonts w:ascii="Tahoma" w:hAnsi="Tahoma" w:cs="Tahoma"/>
          <w:b/>
        </w:rPr>
      </w:pPr>
      <w:r w:rsidRPr="0073612F">
        <w:rPr>
          <w:rFonts w:ascii="Tahoma" w:hAnsi="Tahoma" w:cs="Tahoma"/>
          <w:b/>
          <w:szCs w:val="18"/>
        </w:rPr>
        <w:t xml:space="preserve"> </w:t>
      </w:r>
      <w:r>
        <w:rPr>
          <w:rFonts w:ascii="Tahoma" w:hAnsi="Tahoma" w:cs="Tahoma"/>
          <w:b/>
        </w:rPr>
        <w:t xml:space="preserve">        </w:t>
      </w:r>
      <w:proofErr w:type="gramStart"/>
      <w:r>
        <w:rPr>
          <w:rFonts w:ascii="Tahoma" w:hAnsi="Tahoma" w:cs="Tahoma"/>
          <w:b/>
        </w:rPr>
        <w:t>7</w:t>
      </w:r>
      <w:r w:rsidRPr="0073612F">
        <w:rPr>
          <w:rFonts w:ascii="Tahoma" w:hAnsi="Tahoma" w:cs="Tahoma"/>
          <w:b/>
        </w:rPr>
        <w:t>.1  Notice</w:t>
      </w:r>
      <w:proofErr w:type="gramEnd"/>
      <w:r w:rsidRPr="0073612F">
        <w:rPr>
          <w:rFonts w:ascii="Tahoma" w:hAnsi="Tahoma" w:cs="Tahoma"/>
          <w:b/>
        </w:rPr>
        <w:t xml:space="preserve"> </w:t>
      </w:r>
    </w:p>
    <w:p w:rsidR="007E157B" w:rsidRPr="0073612F" w:rsidRDefault="007E157B" w:rsidP="007E157B">
      <w:pPr>
        <w:numPr>
          <w:ilvl w:val="0"/>
          <w:numId w:val="5"/>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Preliminary notice of the ETUCE Regional Conference shall be issued by the Bureau at least six months prior to the opening day of the Conference.</w:t>
      </w:r>
    </w:p>
    <w:p w:rsidR="007E157B" w:rsidRPr="0073612F" w:rsidRDefault="007E157B" w:rsidP="007E157B">
      <w:pPr>
        <w:numPr>
          <w:ilvl w:val="0"/>
          <w:numId w:val="5"/>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 xml:space="preserve">The final notice of the ETUCE Regional Conference, including the agenda and provisional notification of entitlement to delegates and votes, shall be issued by the Bureau at least three months prior to the opening day of the ETUCE Regional Conference. </w:t>
      </w:r>
    </w:p>
    <w:p w:rsidR="007E157B" w:rsidRPr="0073612F" w:rsidRDefault="007E157B" w:rsidP="007E157B">
      <w:pPr>
        <w:numPr>
          <w:ilvl w:val="0"/>
          <w:numId w:val="5"/>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These documents, and all other official documents sent by the ETUCE Secretariat pertaining to the business of the ETUCE Regional Conference, shall be issued in all the official languages of the ETUCE.</w:t>
      </w:r>
    </w:p>
    <w:p w:rsidR="007E157B" w:rsidRPr="0073612F" w:rsidRDefault="007E157B" w:rsidP="007E157B">
      <w:pPr>
        <w:tabs>
          <w:tab w:val="left" w:pos="540"/>
        </w:tabs>
        <w:spacing w:before="120" w:after="0" w:line="240" w:lineRule="auto"/>
        <w:rPr>
          <w:rFonts w:ascii="Tahoma" w:hAnsi="Tahoma" w:cs="Tahoma"/>
          <w:b/>
          <w:sz w:val="20"/>
          <w:szCs w:val="20"/>
        </w:rPr>
      </w:pPr>
    </w:p>
    <w:p w:rsidR="007E157B" w:rsidRPr="0073612F" w:rsidRDefault="007E157B" w:rsidP="007E157B">
      <w:pPr>
        <w:pStyle w:val="Heading6"/>
        <w:numPr>
          <w:ilvl w:val="0"/>
          <w:numId w:val="0"/>
        </w:numPr>
        <w:spacing w:before="120" w:after="0"/>
        <w:ind w:left="567"/>
        <w:rPr>
          <w:rFonts w:ascii="Tahoma" w:hAnsi="Tahoma" w:cs="Tahoma"/>
          <w:b/>
          <w:i w:val="0"/>
          <w:szCs w:val="22"/>
          <w:lang w:val="en-GB"/>
        </w:rPr>
      </w:pPr>
      <w:r>
        <w:rPr>
          <w:rFonts w:ascii="Tahoma" w:hAnsi="Tahoma" w:cs="Tahoma"/>
          <w:b/>
          <w:i w:val="0"/>
          <w:szCs w:val="22"/>
          <w:lang w:val="en-GB"/>
        </w:rPr>
        <w:t>7</w:t>
      </w:r>
      <w:r w:rsidRPr="0073612F">
        <w:rPr>
          <w:rFonts w:ascii="Tahoma" w:hAnsi="Tahoma" w:cs="Tahoma"/>
          <w:b/>
          <w:i w:val="0"/>
          <w:szCs w:val="22"/>
          <w:lang w:val="en-GB"/>
        </w:rPr>
        <w:t xml:space="preserve">.2   Functions </w:t>
      </w:r>
    </w:p>
    <w:p w:rsidR="007E157B" w:rsidRPr="0073612F" w:rsidRDefault="007E157B" w:rsidP="007E157B">
      <w:pPr>
        <w:tabs>
          <w:tab w:val="left" w:pos="2127"/>
        </w:tabs>
        <w:spacing w:before="120" w:after="0" w:line="240" w:lineRule="auto"/>
        <w:ind w:left="567"/>
        <w:rPr>
          <w:rFonts w:ascii="Tahoma" w:hAnsi="Tahoma" w:cs="Tahoma"/>
          <w:sz w:val="20"/>
          <w:szCs w:val="20"/>
        </w:rPr>
      </w:pPr>
      <w:r w:rsidRPr="0073612F">
        <w:rPr>
          <w:rFonts w:ascii="Tahoma" w:hAnsi="Tahoma" w:cs="Tahoma"/>
          <w:sz w:val="20"/>
          <w:szCs w:val="20"/>
        </w:rPr>
        <w:t>An ordinary session of the ETUCE Regional Conference, hereafter referred to as the Conference, shall:</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(a)  </w:t>
      </w:r>
      <w:r w:rsidRPr="0073612F">
        <w:rPr>
          <w:rFonts w:ascii="Tahoma" w:hAnsi="Tahoma" w:cs="Tahoma"/>
          <w:sz w:val="20"/>
          <w:szCs w:val="20"/>
        </w:rPr>
        <w:tab/>
      </w:r>
      <w:proofErr w:type="gramStart"/>
      <w:r w:rsidRPr="0073612F">
        <w:rPr>
          <w:rFonts w:ascii="Tahoma" w:hAnsi="Tahoma" w:cs="Tahoma"/>
          <w:sz w:val="20"/>
          <w:szCs w:val="20"/>
        </w:rPr>
        <w:t>elect</w:t>
      </w:r>
      <w:proofErr w:type="gramEnd"/>
      <w:r w:rsidRPr="0073612F">
        <w:rPr>
          <w:rFonts w:ascii="Tahoma" w:hAnsi="Tahoma" w:cs="Tahoma"/>
          <w:sz w:val="20"/>
          <w:szCs w:val="20"/>
        </w:rPr>
        <w:t xml:space="preserve"> the President, Vice-Presidents and other members of the ETUCE Committee;</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(b)  </w:t>
      </w:r>
      <w:r w:rsidRPr="0073612F">
        <w:rPr>
          <w:rFonts w:ascii="Tahoma" w:hAnsi="Tahoma" w:cs="Tahoma"/>
          <w:sz w:val="20"/>
          <w:szCs w:val="20"/>
        </w:rPr>
        <w:tab/>
      </w:r>
      <w:proofErr w:type="gramStart"/>
      <w:r w:rsidRPr="0073612F">
        <w:rPr>
          <w:rFonts w:ascii="Tahoma" w:hAnsi="Tahoma" w:cs="Tahoma"/>
          <w:sz w:val="20"/>
          <w:szCs w:val="20"/>
        </w:rPr>
        <w:t>determine</w:t>
      </w:r>
      <w:proofErr w:type="gramEnd"/>
      <w:r w:rsidRPr="0073612F">
        <w:rPr>
          <w:rFonts w:ascii="Tahoma" w:hAnsi="Tahoma" w:cs="Tahoma"/>
          <w:sz w:val="20"/>
          <w:szCs w:val="20"/>
        </w:rPr>
        <w:t xml:space="preserve"> the policies, principles of action and programme of ETUCE; </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w:t>
      </w:r>
      <w:proofErr w:type="gramStart"/>
      <w:r w:rsidRPr="0073612F">
        <w:rPr>
          <w:rFonts w:ascii="Tahoma" w:hAnsi="Tahoma" w:cs="Tahoma"/>
          <w:sz w:val="20"/>
          <w:szCs w:val="20"/>
        </w:rPr>
        <w:t>c</w:t>
      </w:r>
      <w:proofErr w:type="gramEnd"/>
      <w:r w:rsidRPr="0073612F">
        <w:rPr>
          <w:rFonts w:ascii="Tahoma" w:hAnsi="Tahoma" w:cs="Tahoma"/>
          <w:sz w:val="20"/>
          <w:szCs w:val="20"/>
        </w:rPr>
        <w:t xml:space="preserve">)  </w:t>
      </w:r>
      <w:r w:rsidRPr="0073612F">
        <w:rPr>
          <w:rFonts w:ascii="Tahoma" w:hAnsi="Tahoma" w:cs="Tahoma"/>
          <w:sz w:val="20"/>
          <w:szCs w:val="20"/>
        </w:rPr>
        <w:tab/>
        <w:t>deal with any resolutions or amendments submitted as provided for in the Standing Orders;</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(d)   </w:t>
      </w:r>
      <w:r w:rsidRPr="0073612F">
        <w:rPr>
          <w:rFonts w:ascii="Tahoma" w:hAnsi="Tahoma" w:cs="Tahoma"/>
          <w:sz w:val="20"/>
          <w:szCs w:val="20"/>
        </w:rPr>
        <w:tab/>
      </w:r>
      <w:proofErr w:type="gramStart"/>
      <w:r w:rsidRPr="0073612F">
        <w:rPr>
          <w:rFonts w:ascii="Tahoma" w:hAnsi="Tahoma" w:cs="Tahoma"/>
          <w:sz w:val="20"/>
          <w:szCs w:val="20"/>
        </w:rPr>
        <w:t>approve</w:t>
      </w:r>
      <w:proofErr w:type="gramEnd"/>
      <w:r w:rsidRPr="0073612F">
        <w:rPr>
          <w:rFonts w:ascii="Tahoma" w:hAnsi="Tahoma" w:cs="Tahoma"/>
          <w:sz w:val="20"/>
          <w:szCs w:val="20"/>
        </w:rPr>
        <w:t xml:space="preserve"> the activity report, the financial report and the proposed budget;</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(e)   </w:t>
      </w:r>
      <w:r w:rsidRPr="0073612F">
        <w:rPr>
          <w:rFonts w:ascii="Tahoma" w:hAnsi="Tahoma" w:cs="Tahoma"/>
          <w:sz w:val="20"/>
          <w:szCs w:val="20"/>
        </w:rPr>
        <w:tab/>
      </w:r>
      <w:proofErr w:type="gramStart"/>
      <w:r w:rsidRPr="0073612F">
        <w:rPr>
          <w:rFonts w:ascii="Tahoma" w:hAnsi="Tahoma" w:cs="Tahoma"/>
          <w:sz w:val="20"/>
          <w:szCs w:val="20"/>
        </w:rPr>
        <w:t>determine</w:t>
      </w:r>
      <w:proofErr w:type="gramEnd"/>
      <w:r w:rsidRPr="0073612F">
        <w:rPr>
          <w:rFonts w:ascii="Tahoma" w:hAnsi="Tahoma" w:cs="Tahoma"/>
          <w:sz w:val="20"/>
          <w:szCs w:val="20"/>
        </w:rPr>
        <w:t xml:space="preserve"> the supplementary membership fees;</w:t>
      </w:r>
    </w:p>
    <w:p w:rsidR="007E157B" w:rsidRPr="0073612F" w:rsidRDefault="007E157B" w:rsidP="007E157B">
      <w:pPr>
        <w:numPr>
          <w:ilvl w:val="0"/>
          <w:numId w:val="2"/>
        </w:numPr>
        <w:tabs>
          <w:tab w:val="left" w:pos="1701"/>
        </w:tabs>
        <w:suppressAutoHyphens/>
        <w:spacing w:before="120" w:after="0" w:line="240" w:lineRule="auto"/>
        <w:ind w:left="1701" w:hanging="567"/>
        <w:rPr>
          <w:rFonts w:ascii="Tahoma" w:hAnsi="Tahoma" w:cs="Tahoma"/>
          <w:sz w:val="20"/>
          <w:szCs w:val="20"/>
        </w:rPr>
      </w:pPr>
      <w:proofErr w:type="gramStart"/>
      <w:r w:rsidRPr="0073612F">
        <w:rPr>
          <w:rFonts w:ascii="Tahoma" w:hAnsi="Tahoma" w:cs="Tahoma"/>
          <w:sz w:val="20"/>
          <w:szCs w:val="20"/>
        </w:rPr>
        <w:t>appoint</w:t>
      </w:r>
      <w:proofErr w:type="gramEnd"/>
      <w:r w:rsidRPr="0073612F">
        <w:rPr>
          <w:rFonts w:ascii="Tahoma" w:hAnsi="Tahoma" w:cs="Tahoma"/>
          <w:sz w:val="20"/>
          <w:szCs w:val="20"/>
        </w:rPr>
        <w:t xml:space="preserve"> three persons who shall act as internal auditors.</w:t>
      </w:r>
    </w:p>
    <w:p w:rsidR="007E157B" w:rsidRPr="0073612F" w:rsidRDefault="007E157B" w:rsidP="007E157B">
      <w:pPr>
        <w:pStyle w:val="Heading6"/>
        <w:numPr>
          <w:ilvl w:val="1"/>
          <w:numId w:val="32"/>
        </w:numPr>
        <w:spacing w:before="120" w:after="0"/>
        <w:rPr>
          <w:rFonts w:ascii="Tahoma" w:hAnsi="Tahoma" w:cs="Tahoma"/>
          <w:b/>
          <w:i w:val="0"/>
          <w:szCs w:val="22"/>
          <w:lang w:val="en-GB"/>
        </w:rPr>
      </w:pPr>
      <w:r w:rsidRPr="0073612F">
        <w:rPr>
          <w:rFonts w:ascii="Tahoma" w:hAnsi="Tahoma" w:cs="Tahoma"/>
          <w:b/>
          <w:i w:val="0"/>
          <w:szCs w:val="22"/>
          <w:lang w:val="en-GB"/>
        </w:rPr>
        <w:t>Delegates and Observers</w:t>
      </w:r>
    </w:p>
    <w:p w:rsidR="007E157B" w:rsidRPr="0073612F" w:rsidRDefault="007E157B" w:rsidP="007E157B">
      <w:pPr>
        <w:tabs>
          <w:tab w:val="num" w:pos="0"/>
          <w:tab w:val="left" w:pos="1701"/>
          <w:tab w:val="left" w:pos="4140"/>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 xml:space="preserve">(a) </w:t>
      </w:r>
      <w:r w:rsidRPr="0073612F">
        <w:rPr>
          <w:rFonts w:ascii="Tahoma" w:hAnsi="Tahoma" w:cs="Tahoma"/>
          <w:sz w:val="20"/>
          <w:szCs w:val="20"/>
        </w:rPr>
        <w:t xml:space="preserve">The Conference shall be composed of delegates representing member organisations and by the members of the outgoing ETUCE Committee. </w:t>
      </w:r>
      <w:r w:rsidRPr="0073612F">
        <w:rPr>
          <w:rFonts w:ascii="Tahoma" w:hAnsi="Tahoma" w:cs="Tahoma"/>
          <w:sz w:val="20"/>
          <w:szCs w:val="20"/>
        </w:rPr>
        <w:tab/>
      </w:r>
    </w:p>
    <w:p w:rsidR="007E157B" w:rsidRPr="0073612F" w:rsidRDefault="007E157B" w:rsidP="007E157B">
      <w:pPr>
        <w:tabs>
          <w:tab w:val="num" w:pos="0"/>
          <w:tab w:val="left" w:pos="1701"/>
          <w:tab w:val="left" w:pos="4140"/>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 xml:space="preserve">(b) </w:t>
      </w:r>
      <w:r w:rsidRPr="0073612F">
        <w:rPr>
          <w:rFonts w:ascii="Tahoma" w:hAnsi="Tahoma" w:cs="Tahoma"/>
          <w:sz w:val="20"/>
          <w:szCs w:val="20"/>
        </w:rPr>
        <w:t xml:space="preserve">Each member organisation shall be entitled to one delegate and one additional delegate for every 20,000 members or a part thereof, for which it pays supplementary membership dues, up to a maximum of 25 delegates. </w:t>
      </w:r>
    </w:p>
    <w:p w:rsidR="007E157B" w:rsidRPr="0073612F" w:rsidRDefault="007E157B" w:rsidP="007E157B">
      <w:pPr>
        <w:tabs>
          <w:tab w:val="num" w:pos="0"/>
          <w:tab w:val="left" w:pos="1701"/>
          <w:tab w:val="left" w:pos="4140"/>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 xml:space="preserve">(c) </w:t>
      </w:r>
      <w:r w:rsidRPr="0073612F">
        <w:rPr>
          <w:rFonts w:ascii="Tahoma" w:hAnsi="Tahoma" w:cs="Tahoma"/>
          <w:sz w:val="20"/>
          <w:szCs w:val="20"/>
        </w:rPr>
        <w:t xml:space="preserve">Travelling and subsistence expenses of delegates attending the Conference shall normally be the responsibility of the nominating member organization. Assistance with such expenses may be provided for delegates from certain organizations in accordance with the arrangements prescribed for the EI World Congress. </w:t>
      </w:r>
    </w:p>
    <w:p w:rsidR="007E157B" w:rsidRPr="0073612F" w:rsidRDefault="007E157B" w:rsidP="007E157B">
      <w:pPr>
        <w:tabs>
          <w:tab w:val="num" w:pos="0"/>
          <w:tab w:val="left" w:pos="1701"/>
          <w:tab w:val="left" w:pos="4140"/>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 xml:space="preserve">(d) </w:t>
      </w:r>
      <w:r w:rsidRPr="0073612F">
        <w:rPr>
          <w:rFonts w:ascii="Tahoma" w:hAnsi="Tahoma" w:cs="Tahoma"/>
          <w:sz w:val="20"/>
          <w:szCs w:val="20"/>
        </w:rPr>
        <w:t>Travelling and subsistence expenses of the members of the ETUCE Committee will be paid from ETUCE funds.</w:t>
      </w:r>
    </w:p>
    <w:p w:rsidR="007E157B" w:rsidRPr="0073612F" w:rsidRDefault="007E157B" w:rsidP="007E157B">
      <w:pPr>
        <w:tabs>
          <w:tab w:val="num" w:pos="0"/>
          <w:tab w:val="left" w:pos="1701"/>
          <w:tab w:val="left" w:pos="4140"/>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 xml:space="preserve">(e) </w:t>
      </w:r>
      <w:r w:rsidRPr="0073612F">
        <w:rPr>
          <w:rFonts w:ascii="Tahoma" w:hAnsi="Tahoma" w:cs="Tahoma"/>
          <w:sz w:val="20"/>
          <w:szCs w:val="20"/>
        </w:rPr>
        <w:t>Member organizations may send observers to the Conference who shall not have the right to vote. The number of observers from any one organization may be limited by decision of the Bureau but may not, in any event, exceed the number of accredited delegates of the organization.</w:t>
      </w:r>
    </w:p>
    <w:p w:rsidR="007E157B" w:rsidRPr="0073612F" w:rsidRDefault="007E157B" w:rsidP="007E157B">
      <w:pPr>
        <w:tabs>
          <w:tab w:val="num" w:pos="0"/>
          <w:tab w:val="left" w:pos="1701"/>
          <w:tab w:val="left" w:pos="4140"/>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 xml:space="preserve">(f) </w:t>
      </w:r>
      <w:r w:rsidRPr="0073612F">
        <w:rPr>
          <w:rFonts w:ascii="Tahoma" w:hAnsi="Tahoma" w:cs="Tahoma"/>
          <w:sz w:val="20"/>
          <w:szCs w:val="20"/>
        </w:rPr>
        <w:t>Travelling and subsistence expenses of observers shall be the responsibility of their nominating organization.</w:t>
      </w:r>
    </w:p>
    <w:p w:rsidR="007E157B" w:rsidRPr="0073612F" w:rsidRDefault="007E157B" w:rsidP="007E157B">
      <w:pPr>
        <w:tabs>
          <w:tab w:val="num" w:pos="0"/>
          <w:tab w:val="left" w:pos="1701"/>
          <w:tab w:val="left" w:pos="4140"/>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 xml:space="preserve">(g) </w:t>
      </w:r>
      <w:r w:rsidRPr="0073612F">
        <w:rPr>
          <w:rFonts w:ascii="Tahoma" w:hAnsi="Tahoma" w:cs="Tahoma"/>
          <w:sz w:val="20"/>
          <w:szCs w:val="20"/>
        </w:rPr>
        <w:t>Member organizations shall notify the Bureau of the names of their delegates and observers at least one month prior to the opening day of the Conference.</w:t>
      </w:r>
    </w:p>
    <w:p w:rsidR="007E157B" w:rsidRDefault="007E157B" w:rsidP="007E157B">
      <w:pPr>
        <w:tabs>
          <w:tab w:val="num" w:pos="0"/>
          <w:tab w:val="left" w:pos="1701"/>
          <w:tab w:val="left" w:pos="4140"/>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 xml:space="preserve">(h) </w:t>
      </w:r>
      <w:r w:rsidRPr="0073612F">
        <w:rPr>
          <w:rFonts w:ascii="Tahoma" w:hAnsi="Tahoma" w:cs="Tahoma"/>
          <w:sz w:val="20"/>
          <w:szCs w:val="20"/>
        </w:rPr>
        <w:t>Member organizations may appoint substitute delegates. The names of such substitute delegates shall be notified to the Secretariat at least three days prior to the opening of the Conference by the official correspondent of the member organization concerned.</w:t>
      </w:r>
    </w:p>
    <w:p w:rsidR="007E157B" w:rsidRPr="0073612F" w:rsidRDefault="007E157B" w:rsidP="007E157B">
      <w:pPr>
        <w:tabs>
          <w:tab w:val="left" w:pos="1701"/>
          <w:tab w:val="left" w:pos="4140"/>
        </w:tabs>
        <w:spacing w:before="120" w:after="0" w:line="240" w:lineRule="auto"/>
        <w:ind w:left="1701"/>
        <w:jc w:val="both"/>
        <w:rPr>
          <w:rFonts w:ascii="Tahoma" w:hAnsi="Tahoma" w:cs="Tahoma"/>
          <w:sz w:val="20"/>
          <w:szCs w:val="20"/>
        </w:rPr>
      </w:pPr>
    </w:p>
    <w:p w:rsidR="007E157B" w:rsidRPr="0073612F" w:rsidRDefault="007E157B" w:rsidP="007E157B">
      <w:pPr>
        <w:pStyle w:val="Heading6"/>
        <w:numPr>
          <w:ilvl w:val="1"/>
          <w:numId w:val="32"/>
        </w:numPr>
        <w:spacing w:before="120" w:after="0"/>
        <w:rPr>
          <w:rFonts w:ascii="Tahoma" w:hAnsi="Tahoma" w:cs="Tahoma"/>
          <w:b/>
          <w:i w:val="0"/>
          <w:szCs w:val="22"/>
          <w:lang w:val="en-GB"/>
        </w:rPr>
      </w:pPr>
      <w:r w:rsidRPr="0073612F">
        <w:rPr>
          <w:rFonts w:ascii="Tahoma" w:hAnsi="Tahoma" w:cs="Tahoma"/>
          <w:b/>
          <w:i w:val="0"/>
          <w:szCs w:val="22"/>
          <w:lang w:val="en-GB"/>
        </w:rPr>
        <w:t>Voting entitlements</w:t>
      </w:r>
    </w:p>
    <w:p w:rsidR="007E157B" w:rsidRPr="0073612F" w:rsidRDefault="007E157B" w:rsidP="007E157B">
      <w:pPr>
        <w:numPr>
          <w:ilvl w:val="0"/>
          <w:numId w:val="10"/>
        </w:numPr>
        <w:tabs>
          <w:tab w:val="clear" w:pos="0"/>
          <w:tab w:val="num"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Votes shall be allocated to each member organisation whose membership fees have been paid in full at least one week prior to the Conference in accordance with the following scale:</w:t>
      </w:r>
    </w:p>
    <w:p w:rsidR="007E157B" w:rsidRPr="0073612F" w:rsidRDefault="007E157B" w:rsidP="007E157B">
      <w:pPr>
        <w:numPr>
          <w:ilvl w:val="0"/>
          <w:numId w:val="15"/>
        </w:numPr>
        <w:tabs>
          <w:tab w:val="clear" w:pos="720"/>
          <w:tab w:val="num" w:pos="2268"/>
          <w:tab w:val="left" w:pos="3828"/>
        </w:tabs>
        <w:suppressAutoHyphens/>
        <w:spacing w:after="0" w:line="240" w:lineRule="auto"/>
        <w:ind w:left="2268" w:hanging="567"/>
        <w:rPr>
          <w:rFonts w:ascii="Tahoma" w:hAnsi="Tahoma" w:cs="Tahoma"/>
          <w:sz w:val="20"/>
          <w:szCs w:val="20"/>
        </w:rPr>
      </w:pPr>
      <w:r w:rsidRPr="0073612F">
        <w:rPr>
          <w:rFonts w:ascii="Tahoma" w:hAnsi="Tahoma" w:cs="Tahoma"/>
          <w:sz w:val="20"/>
          <w:szCs w:val="20"/>
        </w:rPr>
        <w:t>up to 1,000 members: 1 vote;</w:t>
      </w:r>
    </w:p>
    <w:p w:rsidR="007E157B" w:rsidRPr="0073612F" w:rsidRDefault="007E157B" w:rsidP="007E157B">
      <w:pPr>
        <w:numPr>
          <w:ilvl w:val="0"/>
          <w:numId w:val="15"/>
        </w:numPr>
        <w:tabs>
          <w:tab w:val="clear" w:pos="720"/>
          <w:tab w:val="num" w:pos="2268"/>
          <w:tab w:val="left" w:pos="3092"/>
          <w:tab w:val="left" w:pos="3828"/>
        </w:tabs>
        <w:suppressAutoHyphens/>
        <w:spacing w:after="0" w:line="240" w:lineRule="auto"/>
        <w:ind w:left="2268" w:hanging="567"/>
        <w:rPr>
          <w:rFonts w:ascii="Tahoma" w:hAnsi="Tahoma" w:cs="Tahoma"/>
          <w:sz w:val="20"/>
          <w:szCs w:val="20"/>
        </w:rPr>
      </w:pPr>
      <w:proofErr w:type="gramStart"/>
      <w:r w:rsidRPr="0073612F">
        <w:rPr>
          <w:rFonts w:ascii="Tahoma" w:hAnsi="Tahoma" w:cs="Tahoma"/>
          <w:sz w:val="20"/>
          <w:szCs w:val="20"/>
        </w:rPr>
        <w:t>more</w:t>
      </w:r>
      <w:proofErr w:type="gramEnd"/>
      <w:r w:rsidRPr="0073612F">
        <w:rPr>
          <w:rFonts w:ascii="Tahoma" w:hAnsi="Tahoma" w:cs="Tahoma"/>
          <w:sz w:val="20"/>
          <w:szCs w:val="20"/>
        </w:rPr>
        <w:t xml:space="preserve"> than 1,000 members, 1 additional vote for every 1,000 members or a part thereof.</w:t>
      </w:r>
    </w:p>
    <w:p w:rsidR="007E157B" w:rsidRPr="003F61B8" w:rsidRDefault="007E157B" w:rsidP="007E157B">
      <w:pPr>
        <w:numPr>
          <w:ilvl w:val="0"/>
          <w:numId w:val="10"/>
        </w:numPr>
        <w:tabs>
          <w:tab w:val="clear" w:pos="0"/>
          <w:tab w:val="num"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Only member organisations from EU and EFTA Member States shall be entitled to vote on decisions which, on the ruling of the Chair, pertain solely to the EU</w:t>
      </w:r>
      <w:r>
        <w:rPr>
          <w:rFonts w:ascii="Tahoma" w:hAnsi="Tahoma" w:cs="Tahoma"/>
          <w:sz w:val="20"/>
          <w:szCs w:val="20"/>
        </w:rPr>
        <w:t xml:space="preserve">. </w:t>
      </w:r>
      <w:r w:rsidRPr="00E501EE">
        <w:rPr>
          <w:color w:val="984806"/>
        </w:rPr>
        <w:t xml:space="preserve"> </w:t>
      </w:r>
      <w:r w:rsidRPr="003F61B8">
        <w:t>The ruling of the Chair on such matters may be challenged in accordance with the provisions of the Standing Orders</w:t>
      </w:r>
      <w:r w:rsidRPr="003F61B8">
        <w:rPr>
          <w:rFonts w:ascii="Tahoma" w:hAnsi="Tahoma" w:cs="Tahoma"/>
          <w:sz w:val="20"/>
          <w:szCs w:val="20"/>
        </w:rPr>
        <w:t xml:space="preserve">; </w:t>
      </w:r>
    </w:p>
    <w:p w:rsidR="007E157B" w:rsidRPr="0073612F" w:rsidRDefault="007E157B" w:rsidP="007E157B">
      <w:pPr>
        <w:numPr>
          <w:ilvl w:val="0"/>
          <w:numId w:val="10"/>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At least three months prior to the opening day of the Conference member organisations shall receive provisional notification by the Bureau of the number of delegates and votes to be allocated to them. </w:t>
      </w:r>
    </w:p>
    <w:p w:rsidR="007E157B" w:rsidRPr="0073612F" w:rsidRDefault="007E157B" w:rsidP="007E157B">
      <w:pPr>
        <w:numPr>
          <w:ilvl w:val="0"/>
          <w:numId w:val="10"/>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A Credentials Committee will be appointed by the Bureau prior to the opening of the Conference to verify and determine the allocation of delegate credentials and voting rights for each member organisation. The report of this committee shall be presented for adoption to the opening session of the Conference.</w:t>
      </w:r>
    </w:p>
    <w:p w:rsidR="007E157B" w:rsidRPr="0073612F" w:rsidRDefault="007E157B" w:rsidP="007E157B">
      <w:pPr>
        <w:numPr>
          <w:ilvl w:val="1"/>
          <w:numId w:val="32"/>
        </w:numPr>
        <w:suppressAutoHyphens/>
        <w:spacing w:before="120" w:after="0" w:line="240" w:lineRule="auto"/>
        <w:ind w:left="1134" w:hanging="567"/>
        <w:rPr>
          <w:rFonts w:ascii="Tahoma" w:hAnsi="Tahoma" w:cs="Tahoma"/>
          <w:b/>
        </w:rPr>
      </w:pPr>
      <w:r w:rsidRPr="0073612F">
        <w:rPr>
          <w:rFonts w:ascii="Tahoma" w:hAnsi="Tahoma" w:cs="Tahoma"/>
          <w:b/>
        </w:rPr>
        <w:t>Voting Procedures</w:t>
      </w:r>
    </w:p>
    <w:p w:rsidR="007E157B" w:rsidRPr="0073612F" w:rsidRDefault="007E157B" w:rsidP="007E157B">
      <w:pPr>
        <w:numPr>
          <w:ilvl w:val="0"/>
          <w:numId w:val="18"/>
        </w:numPr>
        <w:tabs>
          <w:tab w:val="clear" w:pos="0"/>
          <w:tab w:val="num"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Voting shall normally be by show of voting/credential cards.</w:t>
      </w:r>
    </w:p>
    <w:p w:rsidR="007E157B" w:rsidRDefault="007E157B" w:rsidP="007E157B">
      <w:pPr>
        <w:numPr>
          <w:ilvl w:val="0"/>
          <w:numId w:val="18"/>
        </w:numPr>
        <w:tabs>
          <w:tab w:val="clear" w:pos="0"/>
          <w:tab w:val="num"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Decisions shall normally be made by simple majority of those present and voting</w:t>
      </w:r>
      <w:r>
        <w:rPr>
          <w:rFonts w:ascii="Tahoma" w:hAnsi="Tahoma" w:cs="Tahoma"/>
          <w:sz w:val="20"/>
          <w:szCs w:val="20"/>
        </w:rPr>
        <w:t xml:space="preserve"> for and against the proposition for decision</w:t>
      </w:r>
      <w:r w:rsidRPr="0073612F">
        <w:rPr>
          <w:rFonts w:ascii="Tahoma" w:hAnsi="Tahoma" w:cs="Tahoma"/>
          <w:sz w:val="20"/>
          <w:szCs w:val="20"/>
        </w:rPr>
        <w:t>.</w:t>
      </w:r>
    </w:p>
    <w:p w:rsidR="007E157B" w:rsidRPr="003F61B8" w:rsidRDefault="007E157B" w:rsidP="007E157B">
      <w:pPr>
        <w:numPr>
          <w:ilvl w:val="0"/>
          <w:numId w:val="18"/>
        </w:numPr>
        <w:tabs>
          <w:tab w:val="clear" w:pos="0"/>
          <w:tab w:val="num" w:pos="1701"/>
        </w:tabs>
        <w:suppressAutoHyphens/>
        <w:spacing w:before="120" w:after="0" w:line="240" w:lineRule="auto"/>
        <w:ind w:left="1701" w:hanging="567"/>
        <w:rPr>
          <w:rFonts w:ascii="Tahoma" w:hAnsi="Tahoma" w:cs="Tahoma"/>
          <w:sz w:val="20"/>
          <w:szCs w:val="20"/>
        </w:rPr>
      </w:pPr>
      <w:r w:rsidRPr="004B6EEC">
        <w:rPr>
          <w:rFonts w:ascii="Tahoma" w:hAnsi="Tahoma" w:cs="Tahoma"/>
          <w:sz w:val="20"/>
          <w:szCs w:val="20"/>
        </w:rPr>
        <w:t>Representatives of at least twenty member organisations may call for a roll call vote on any matter for decision. Such a vote requires that the votes of each organisation must be counted on the same basis as for the conduct of elections. The call for a roll call vote must be made before the matter is put to a vote</w:t>
      </w:r>
      <w:r w:rsidRPr="003F61B8">
        <w:rPr>
          <w:rFonts w:ascii="Tahoma" w:hAnsi="Tahoma" w:cs="Tahoma"/>
          <w:sz w:val="20"/>
          <w:szCs w:val="20"/>
        </w:rPr>
        <w:t>.</w:t>
      </w:r>
      <w:r w:rsidRPr="003F61B8">
        <w:t xml:space="preserve"> In a roll call vote at least fifty percent of the total voting entitlements of organisations registered for the Conference must be used for the outcome to be valid.</w:t>
      </w:r>
    </w:p>
    <w:p w:rsidR="007E157B" w:rsidRPr="0073612F" w:rsidRDefault="007E157B" w:rsidP="007E157B">
      <w:pPr>
        <w:numPr>
          <w:ilvl w:val="0"/>
          <w:numId w:val="18"/>
        </w:numPr>
        <w:tabs>
          <w:tab w:val="clear" w:pos="0"/>
          <w:tab w:val="num"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No roll-call voting shall take place until the Conference has adopted the report of the Credentials Committee.</w:t>
      </w:r>
    </w:p>
    <w:p w:rsidR="007E157B" w:rsidRPr="0073612F" w:rsidRDefault="007E157B" w:rsidP="007E157B">
      <w:pPr>
        <w:numPr>
          <w:ilvl w:val="0"/>
          <w:numId w:val="18"/>
        </w:numPr>
        <w:tabs>
          <w:tab w:val="clear" w:pos="0"/>
          <w:tab w:val="num"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A member organisation may give its votes by proxy to be exercised by another member organisation. Notice of this intention must be given in writing to the President by the organisation giving the proxy, prior to the opening of the Conference. No member organisation shall exercise a proxy vote on behalf of more than two organisations. This provision is restricted solely to the conduct of voting in elections for the ETUCE Commi</w:t>
      </w:r>
      <w:r>
        <w:rPr>
          <w:rFonts w:ascii="Tahoma" w:hAnsi="Tahoma" w:cs="Tahoma"/>
          <w:sz w:val="20"/>
          <w:szCs w:val="20"/>
        </w:rPr>
        <w:t>ttee as provided for in By-Law 8</w:t>
      </w:r>
      <w:r w:rsidRPr="0073612F">
        <w:rPr>
          <w:rFonts w:ascii="Tahoma" w:hAnsi="Tahoma" w:cs="Tahoma"/>
          <w:sz w:val="20"/>
          <w:szCs w:val="20"/>
        </w:rPr>
        <w:t>.</w:t>
      </w:r>
    </w:p>
    <w:p w:rsidR="007E157B" w:rsidRPr="0073612F" w:rsidRDefault="007E157B" w:rsidP="007E157B">
      <w:pPr>
        <w:pStyle w:val="Heading6"/>
        <w:numPr>
          <w:ilvl w:val="1"/>
          <w:numId w:val="32"/>
        </w:numPr>
        <w:spacing w:before="120" w:after="0"/>
        <w:ind w:left="1134" w:hanging="567"/>
        <w:rPr>
          <w:rFonts w:ascii="Tahoma" w:hAnsi="Tahoma" w:cs="Tahoma"/>
          <w:b/>
          <w:i w:val="0"/>
          <w:szCs w:val="22"/>
          <w:lang w:val="en-GB"/>
        </w:rPr>
      </w:pPr>
      <w:r w:rsidRPr="0073612F">
        <w:rPr>
          <w:rFonts w:ascii="Tahoma" w:hAnsi="Tahoma" w:cs="Tahoma"/>
          <w:b/>
          <w:i w:val="0"/>
          <w:szCs w:val="22"/>
          <w:lang w:val="en-GB"/>
        </w:rPr>
        <w:t>Frequency of Conference</w:t>
      </w:r>
    </w:p>
    <w:p w:rsidR="007E157B" w:rsidRPr="0073612F" w:rsidRDefault="007E157B" w:rsidP="007E157B">
      <w:pPr>
        <w:numPr>
          <w:ilvl w:val="0"/>
          <w:numId w:val="25"/>
        </w:numPr>
        <w:tabs>
          <w:tab w:val="left"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The ETUCE Conference shall meet in ordinary session at least once every four years.</w:t>
      </w:r>
    </w:p>
    <w:p w:rsidR="007E157B" w:rsidRPr="0073612F" w:rsidRDefault="007E157B" w:rsidP="007E157B">
      <w:pPr>
        <w:numPr>
          <w:ilvl w:val="0"/>
          <w:numId w:val="25"/>
        </w:numPr>
        <w:tabs>
          <w:tab w:val="left" w:pos="1701"/>
          <w:tab w:val="left" w:pos="4287"/>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 xml:space="preserve">The venue, date and provisional agenda of the Conference shall be determined by the ETUCE Committee. Notification of the convening of the Conference </w:t>
      </w:r>
      <w:r>
        <w:rPr>
          <w:rFonts w:ascii="Tahoma" w:hAnsi="Tahoma" w:cs="Tahoma"/>
          <w:sz w:val="20"/>
          <w:szCs w:val="20"/>
        </w:rPr>
        <w:t>shall be given at least six (6</w:t>
      </w:r>
      <w:r w:rsidRPr="0073612F">
        <w:rPr>
          <w:rFonts w:ascii="Tahoma" w:hAnsi="Tahoma" w:cs="Tahoma"/>
          <w:sz w:val="20"/>
          <w:szCs w:val="20"/>
        </w:rPr>
        <w:t>) months prior to the scheduled date.</w:t>
      </w:r>
    </w:p>
    <w:p w:rsidR="007E157B" w:rsidRDefault="007E157B" w:rsidP="007E157B">
      <w:pPr>
        <w:numPr>
          <w:ilvl w:val="0"/>
          <w:numId w:val="25"/>
        </w:numPr>
        <w:tabs>
          <w:tab w:val="left" w:pos="1701"/>
          <w:tab w:val="left" w:pos="4287"/>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 xml:space="preserve">An Extraordinary ETUCE Conference shall be convened </w:t>
      </w:r>
      <w:r>
        <w:rPr>
          <w:rFonts w:ascii="Tahoma" w:hAnsi="Tahoma" w:cs="Tahoma"/>
          <w:sz w:val="20"/>
          <w:szCs w:val="20"/>
        </w:rPr>
        <w:t xml:space="preserve">either </w:t>
      </w:r>
      <w:r w:rsidRPr="0073612F">
        <w:rPr>
          <w:rFonts w:ascii="Tahoma" w:hAnsi="Tahoma" w:cs="Tahoma"/>
          <w:sz w:val="20"/>
          <w:szCs w:val="20"/>
        </w:rPr>
        <w:t>by the ETUCE Committee decision on a two-thirds majority vote</w:t>
      </w:r>
      <w:r>
        <w:rPr>
          <w:rFonts w:ascii="Tahoma" w:hAnsi="Tahoma" w:cs="Tahoma"/>
          <w:sz w:val="20"/>
          <w:szCs w:val="20"/>
        </w:rPr>
        <w:t xml:space="preserve"> or </w:t>
      </w:r>
      <w:r w:rsidRPr="0073612F">
        <w:rPr>
          <w:rFonts w:ascii="Tahoma" w:hAnsi="Tahoma" w:cs="Tahoma"/>
          <w:sz w:val="20"/>
          <w:szCs w:val="20"/>
        </w:rPr>
        <w:t xml:space="preserve">at the formal and properly substantiated request of at least ten (10) member organisations, together representing at least one quarter of the paid membership. The request must set out the proposed business for the Extraordinary Conference which must come within the scope of the aims and objectives of ETUCE. Notification of the convening of an Extraordinary Conference shall be given at least two (2) months prior to the scheduled </w:t>
      </w:r>
      <w:proofErr w:type="gramStart"/>
      <w:r w:rsidRPr="0073612F">
        <w:rPr>
          <w:rFonts w:ascii="Tahoma" w:hAnsi="Tahoma" w:cs="Tahoma"/>
          <w:sz w:val="20"/>
          <w:szCs w:val="20"/>
        </w:rPr>
        <w:t>date,</w:t>
      </w:r>
      <w:proofErr w:type="gramEnd"/>
      <w:r w:rsidRPr="0073612F">
        <w:rPr>
          <w:rFonts w:ascii="Tahoma" w:hAnsi="Tahoma" w:cs="Tahoma"/>
          <w:sz w:val="20"/>
          <w:szCs w:val="20"/>
        </w:rPr>
        <w:t xml:space="preserve"> unless the ETUCE Committee determines that the extreme urgency of the business requires a shorter period of notice.</w:t>
      </w:r>
    </w:p>
    <w:p w:rsidR="007E157B" w:rsidRPr="0073612F" w:rsidRDefault="007E157B" w:rsidP="007E157B">
      <w:pPr>
        <w:tabs>
          <w:tab w:val="left" w:pos="1701"/>
          <w:tab w:val="left" w:pos="4287"/>
        </w:tabs>
        <w:spacing w:before="120" w:after="0" w:line="240" w:lineRule="auto"/>
        <w:jc w:val="both"/>
        <w:rPr>
          <w:rFonts w:ascii="Tahoma" w:hAnsi="Tahoma" w:cs="Tahoma"/>
          <w:sz w:val="20"/>
          <w:szCs w:val="20"/>
        </w:rPr>
      </w:pPr>
    </w:p>
    <w:p w:rsidR="007E157B" w:rsidRPr="0073612F" w:rsidRDefault="007E157B" w:rsidP="007E157B">
      <w:pPr>
        <w:pStyle w:val="Heading6"/>
        <w:numPr>
          <w:ilvl w:val="1"/>
          <w:numId w:val="32"/>
        </w:numPr>
        <w:tabs>
          <w:tab w:val="left" w:pos="1134"/>
        </w:tabs>
        <w:spacing w:before="120" w:after="0"/>
        <w:rPr>
          <w:rFonts w:ascii="Tahoma" w:hAnsi="Tahoma" w:cs="Tahoma"/>
          <w:b/>
          <w:i w:val="0"/>
          <w:szCs w:val="22"/>
          <w:lang w:val="en-GB"/>
        </w:rPr>
      </w:pPr>
      <w:r w:rsidRPr="0073612F">
        <w:rPr>
          <w:rFonts w:ascii="Tahoma" w:hAnsi="Tahoma" w:cs="Tahoma"/>
          <w:b/>
          <w:i w:val="0"/>
          <w:szCs w:val="22"/>
          <w:lang w:val="en-GB"/>
        </w:rPr>
        <w:t xml:space="preserve">  Resolutions and Amendments to the By-Laws</w:t>
      </w:r>
    </w:p>
    <w:p w:rsidR="007E157B" w:rsidRPr="0073612F" w:rsidRDefault="007E157B" w:rsidP="007E157B">
      <w:pPr>
        <w:spacing w:before="120" w:after="0" w:line="240" w:lineRule="auto"/>
        <w:ind w:left="1440"/>
        <w:jc w:val="both"/>
        <w:rPr>
          <w:rFonts w:ascii="Tahoma" w:hAnsi="Tahoma" w:cs="Tahoma"/>
          <w:sz w:val="20"/>
          <w:szCs w:val="20"/>
        </w:rPr>
      </w:pPr>
      <w:r>
        <w:rPr>
          <w:rFonts w:ascii="Tahoma" w:hAnsi="Tahoma" w:cs="Tahoma"/>
          <w:sz w:val="20"/>
          <w:szCs w:val="20"/>
        </w:rPr>
        <w:t xml:space="preserve">(a) </w:t>
      </w:r>
      <w:r w:rsidRPr="0073612F">
        <w:rPr>
          <w:rFonts w:ascii="Tahoma" w:hAnsi="Tahoma" w:cs="Tahoma"/>
          <w:sz w:val="20"/>
          <w:szCs w:val="20"/>
        </w:rPr>
        <w:t>Resolutions for consideration at an ordinary session of the Conference must be submitted to the Bureau by member organizations or by the Committee, in one of the official languages of ETUCE, at least one month prior to the opening day of the Conference. Such resolutions will be circulated to member organizations by the Bureau in the official languages at least one week prior to the opening day of the Conference.</w:t>
      </w:r>
    </w:p>
    <w:p w:rsidR="007E157B" w:rsidRDefault="007E157B" w:rsidP="007E157B">
      <w:pPr>
        <w:spacing w:before="120" w:after="0" w:line="240" w:lineRule="auto"/>
        <w:ind w:left="1440"/>
        <w:rPr>
          <w:rFonts w:ascii="Tahoma" w:hAnsi="Tahoma" w:cs="Tahoma"/>
          <w:sz w:val="20"/>
          <w:szCs w:val="20"/>
        </w:rPr>
      </w:pPr>
      <w:r>
        <w:rPr>
          <w:rFonts w:ascii="Tahoma" w:hAnsi="Tahoma" w:cs="Tahoma"/>
          <w:sz w:val="20"/>
          <w:szCs w:val="20"/>
        </w:rPr>
        <w:t xml:space="preserve">(b) </w:t>
      </w:r>
      <w:r w:rsidRPr="0073612F">
        <w:rPr>
          <w:rFonts w:ascii="Tahoma" w:hAnsi="Tahoma" w:cs="Tahoma"/>
          <w:sz w:val="20"/>
          <w:szCs w:val="20"/>
        </w:rPr>
        <w:t xml:space="preserve">Urgent resolutions for the consideration of the Conference, which must pertain to </w:t>
      </w:r>
      <w:r>
        <w:rPr>
          <w:rFonts w:ascii="Tahoma" w:hAnsi="Tahoma" w:cs="Tahoma"/>
          <w:sz w:val="20"/>
          <w:szCs w:val="20"/>
        </w:rPr>
        <w:t xml:space="preserve"> </w:t>
      </w:r>
      <w:r w:rsidRPr="0073612F">
        <w:rPr>
          <w:rFonts w:ascii="Tahoma" w:hAnsi="Tahoma" w:cs="Tahoma"/>
          <w:sz w:val="20"/>
          <w:szCs w:val="20"/>
        </w:rPr>
        <w:t xml:space="preserve">matters arising between the last date for submitting ordinary resolutions and the opening day of the Conference, may be submitted to reach the secretariat prior to the close of the opening session of the Conference. The outgoing Bureau shall meet to decide whether or not such resolutions shall be presented to the Conference. </w:t>
      </w:r>
    </w:p>
    <w:p w:rsidR="007E157B" w:rsidRDefault="007E157B" w:rsidP="007E157B">
      <w:pPr>
        <w:spacing w:before="120" w:after="0" w:line="240" w:lineRule="auto"/>
        <w:ind w:left="1440"/>
        <w:rPr>
          <w:rFonts w:ascii="Tahoma" w:hAnsi="Tahoma" w:cs="Tahoma"/>
          <w:sz w:val="20"/>
          <w:szCs w:val="20"/>
        </w:rPr>
      </w:pPr>
      <w:r>
        <w:rPr>
          <w:rFonts w:ascii="Tahoma" w:hAnsi="Tahoma" w:cs="Tahoma"/>
          <w:sz w:val="20"/>
          <w:szCs w:val="20"/>
        </w:rPr>
        <w:t xml:space="preserve">(c) </w:t>
      </w:r>
      <w:r w:rsidRPr="0073612F">
        <w:rPr>
          <w:rFonts w:ascii="Tahoma" w:hAnsi="Tahoma" w:cs="Tahoma"/>
          <w:sz w:val="20"/>
          <w:szCs w:val="20"/>
        </w:rPr>
        <w:t xml:space="preserve">The Conference shall have the authority to amend these By-Laws by a two thirds </w:t>
      </w:r>
      <w:r w:rsidRPr="003F61B8">
        <w:rPr>
          <w:rFonts w:ascii="Tahoma" w:hAnsi="Tahoma" w:cs="Tahoma"/>
          <w:sz w:val="20"/>
          <w:szCs w:val="20"/>
        </w:rPr>
        <w:t xml:space="preserve">majority vote of the votes cast in favour or against the proposed amendment. </w:t>
      </w:r>
      <w:r w:rsidRPr="003F61B8">
        <w:t xml:space="preserve">In such a vote at least fifty percent of the total voting entitlements allocated to organisations registered for the Conference must be used for the outcome to be valid. </w:t>
      </w:r>
      <w:r w:rsidRPr="003F61B8">
        <w:rPr>
          <w:rFonts w:ascii="Tahoma" w:hAnsi="Tahoma" w:cs="Tahoma"/>
          <w:sz w:val="20"/>
          <w:szCs w:val="20"/>
        </w:rPr>
        <w:t xml:space="preserve">The amended By-Laws shall be submitted for endorsement to the Executive </w:t>
      </w:r>
      <w:r w:rsidRPr="003D7E6D">
        <w:rPr>
          <w:rFonts w:ascii="Tahoma" w:hAnsi="Tahoma" w:cs="Tahoma"/>
          <w:sz w:val="20"/>
          <w:szCs w:val="20"/>
        </w:rPr>
        <w:t xml:space="preserve">Board of </w:t>
      </w:r>
      <w:r w:rsidRPr="00FB0A91">
        <w:rPr>
          <w:rFonts w:ascii="Tahoma" w:hAnsi="Tahoma" w:cs="Tahoma"/>
          <w:sz w:val="20"/>
          <w:szCs w:val="20"/>
        </w:rPr>
        <w:t xml:space="preserve">Education International. </w:t>
      </w:r>
    </w:p>
    <w:p w:rsidR="007E157B" w:rsidRPr="0073612F" w:rsidRDefault="007E157B" w:rsidP="007E157B">
      <w:pPr>
        <w:spacing w:before="120" w:after="0" w:line="240" w:lineRule="auto"/>
        <w:ind w:left="1440"/>
        <w:jc w:val="both"/>
        <w:rPr>
          <w:rFonts w:ascii="Tahoma" w:hAnsi="Tahoma" w:cs="Tahoma"/>
          <w:sz w:val="20"/>
          <w:szCs w:val="20"/>
        </w:rPr>
      </w:pPr>
      <w:r>
        <w:rPr>
          <w:rFonts w:ascii="Tahoma" w:hAnsi="Tahoma" w:cs="Tahoma"/>
          <w:sz w:val="20"/>
          <w:szCs w:val="20"/>
        </w:rPr>
        <w:t xml:space="preserve">(d) </w:t>
      </w:r>
      <w:r w:rsidRPr="0073612F">
        <w:rPr>
          <w:rFonts w:ascii="Tahoma" w:hAnsi="Tahoma" w:cs="Tahoma"/>
          <w:sz w:val="20"/>
          <w:szCs w:val="20"/>
        </w:rPr>
        <w:t>Proposed amendments to the By-Laws for consideration at an ordinary session of the Conference must be submitted to the Bureau by member organizations or by the Committee, in one of the official languages of ETUCE, at least three months prior to the opening day of the Conference. Such proposed amendments to the By-Laws will be circulated to member organizations by the Bureau at least one month prior to the opening day of the Conference.</w:t>
      </w:r>
    </w:p>
    <w:p w:rsidR="007E157B" w:rsidRPr="0073612F" w:rsidRDefault="007E157B" w:rsidP="007E157B">
      <w:pPr>
        <w:spacing w:before="120" w:after="0" w:line="240" w:lineRule="auto"/>
        <w:ind w:left="1701"/>
        <w:jc w:val="both"/>
        <w:rPr>
          <w:rFonts w:ascii="Tahoma" w:hAnsi="Tahoma" w:cs="Tahoma"/>
          <w:sz w:val="20"/>
          <w:szCs w:val="20"/>
        </w:rPr>
      </w:pPr>
    </w:p>
    <w:p w:rsidR="007E157B" w:rsidRPr="0073612F" w:rsidRDefault="007E157B" w:rsidP="007E157B">
      <w:pPr>
        <w:tabs>
          <w:tab w:val="left" w:pos="1134"/>
        </w:tabs>
        <w:spacing w:before="120" w:after="0" w:line="240" w:lineRule="auto"/>
        <w:ind w:left="1134" w:hanging="567"/>
        <w:rPr>
          <w:rFonts w:ascii="Tahoma" w:hAnsi="Tahoma" w:cs="Tahoma"/>
          <w:b/>
        </w:rPr>
      </w:pPr>
      <w:r>
        <w:rPr>
          <w:rFonts w:ascii="Tahoma" w:hAnsi="Tahoma" w:cs="Tahoma"/>
          <w:b/>
        </w:rPr>
        <w:t>7</w:t>
      </w:r>
      <w:r w:rsidRPr="0073612F">
        <w:rPr>
          <w:rFonts w:ascii="Tahoma" w:hAnsi="Tahoma" w:cs="Tahoma"/>
          <w:b/>
        </w:rPr>
        <w:t>.8    Standing Orders/Rules of Debate</w:t>
      </w:r>
    </w:p>
    <w:p w:rsidR="007E157B" w:rsidRPr="0073612F" w:rsidRDefault="007E157B" w:rsidP="007E157B">
      <w:pPr>
        <w:numPr>
          <w:ilvl w:val="0"/>
          <w:numId w:val="14"/>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The Standing Orders/Rules of Debate are set out in Appendix One.</w:t>
      </w:r>
    </w:p>
    <w:p w:rsidR="007E157B" w:rsidRPr="0073612F" w:rsidRDefault="007E157B" w:rsidP="007E157B">
      <w:pPr>
        <w:numPr>
          <w:ilvl w:val="0"/>
          <w:numId w:val="14"/>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 xml:space="preserve">Proposals for amendment of the Standing Orders/ Rules of Debate must be submitted to the Bureau at least one month prior to the opening day of the Conference. </w:t>
      </w:r>
    </w:p>
    <w:p w:rsidR="007E157B" w:rsidRPr="0073612F" w:rsidRDefault="007E157B" w:rsidP="007E157B">
      <w:pPr>
        <w:numPr>
          <w:ilvl w:val="0"/>
          <w:numId w:val="14"/>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The Standing Orders/Rules of Debate may be amended by a simple majority vote of the accredited delegates.</w:t>
      </w:r>
    </w:p>
    <w:p w:rsidR="007E157B" w:rsidRPr="0073612F" w:rsidRDefault="007E157B" w:rsidP="007E157B">
      <w:pPr>
        <w:ind w:left="1440"/>
        <w:rPr>
          <w:rFonts w:ascii="Tahoma" w:hAnsi="Tahoma" w:cs="Tahoma"/>
          <w:szCs w:val="18"/>
        </w:rPr>
      </w:pPr>
    </w:p>
    <w:p w:rsidR="007E157B" w:rsidRPr="0073612F" w:rsidRDefault="007E157B" w:rsidP="007E157B">
      <w:pPr>
        <w:pStyle w:val="AText"/>
        <w:tabs>
          <w:tab w:val="left" w:pos="567"/>
        </w:tabs>
        <w:spacing w:line="240" w:lineRule="auto"/>
        <w:rPr>
          <w:rFonts w:ascii="Tahoma" w:hAnsi="Tahoma" w:cs="Tahoma"/>
          <w:b/>
          <w:sz w:val="24"/>
          <w:szCs w:val="24"/>
          <w:lang w:val="en-GB"/>
        </w:rPr>
      </w:pPr>
      <w:r>
        <w:rPr>
          <w:rFonts w:ascii="Tahoma" w:hAnsi="Tahoma" w:cs="Tahoma"/>
          <w:b/>
          <w:sz w:val="24"/>
          <w:szCs w:val="24"/>
          <w:lang w:val="en-GB"/>
        </w:rPr>
        <w:t>8</w:t>
      </w:r>
      <w:r w:rsidRPr="0073612F">
        <w:rPr>
          <w:rFonts w:ascii="Tahoma" w:hAnsi="Tahoma" w:cs="Tahoma"/>
          <w:b/>
          <w:sz w:val="24"/>
          <w:szCs w:val="24"/>
          <w:lang w:val="en-GB"/>
        </w:rPr>
        <w:t xml:space="preserve">. </w:t>
      </w:r>
      <w:r w:rsidRPr="0073612F">
        <w:rPr>
          <w:rFonts w:ascii="Tahoma" w:hAnsi="Tahoma" w:cs="Tahoma"/>
          <w:b/>
          <w:sz w:val="24"/>
          <w:szCs w:val="24"/>
          <w:lang w:val="en-GB"/>
        </w:rPr>
        <w:tab/>
        <w:t>THE ETUCE COMMITTEE</w:t>
      </w:r>
    </w:p>
    <w:p w:rsidR="007E157B" w:rsidRPr="0073612F" w:rsidRDefault="007E157B" w:rsidP="007E157B">
      <w:pPr>
        <w:pStyle w:val="Heading6"/>
        <w:numPr>
          <w:ilvl w:val="0"/>
          <w:numId w:val="0"/>
        </w:numPr>
        <w:tabs>
          <w:tab w:val="left" w:pos="1134"/>
        </w:tabs>
        <w:spacing w:before="120" w:after="0"/>
        <w:ind w:left="1134" w:hanging="567"/>
        <w:rPr>
          <w:rFonts w:ascii="Tahoma" w:hAnsi="Tahoma" w:cs="Tahoma"/>
          <w:b/>
          <w:i w:val="0"/>
          <w:szCs w:val="22"/>
          <w:lang w:val="en-GB"/>
        </w:rPr>
      </w:pPr>
      <w:r>
        <w:rPr>
          <w:rFonts w:ascii="Tahoma" w:hAnsi="Tahoma" w:cs="Tahoma"/>
          <w:b/>
          <w:i w:val="0"/>
          <w:szCs w:val="22"/>
          <w:lang w:val="en-GB"/>
        </w:rPr>
        <w:t>8</w:t>
      </w:r>
      <w:r w:rsidRPr="0073612F">
        <w:rPr>
          <w:rFonts w:ascii="Tahoma" w:hAnsi="Tahoma" w:cs="Tahoma"/>
          <w:b/>
          <w:i w:val="0"/>
          <w:szCs w:val="22"/>
          <w:lang w:val="en-GB"/>
        </w:rPr>
        <w:t>.1   Functions</w:t>
      </w:r>
    </w:p>
    <w:p w:rsidR="007E157B" w:rsidRPr="0073612F" w:rsidRDefault="007E157B" w:rsidP="007E157B">
      <w:pPr>
        <w:tabs>
          <w:tab w:val="left" w:pos="2094"/>
        </w:tabs>
        <w:spacing w:before="120" w:after="0" w:line="240" w:lineRule="auto"/>
        <w:ind w:left="567"/>
        <w:rPr>
          <w:rFonts w:ascii="Tahoma" w:hAnsi="Tahoma" w:cs="Tahoma"/>
          <w:sz w:val="20"/>
          <w:szCs w:val="20"/>
        </w:rPr>
      </w:pPr>
      <w:r w:rsidRPr="0073612F">
        <w:rPr>
          <w:rFonts w:ascii="Tahoma" w:hAnsi="Tahoma" w:cs="Tahoma"/>
          <w:b/>
          <w:sz w:val="20"/>
          <w:szCs w:val="20"/>
        </w:rPr>
        <w:t>The ETUCE Committee</w:t>
      </w:r>
      <w:r w:rsidRPr="0073612F">
        <w:rPr>
          <w:rFonts w:ascii="Tahoma" w:hAnsi="Tahoma" w:cs="Tahoma"/>
          <w:sz w:val="20"/>
          <w:szCs w:val="20"/>
        </w:rPr>
        <w:t xml:space="preserve"> shall direct the affairs and activities of the regional structure between the quadrennial Conferences. It shall meet at least twice a year. The Committee shall:</w:t>
      </w:r>
    </w:p>
    <w:p w:rsidR="007E157B" w:rsidRPr="0073612F" w:rsidRDefault="007E157B" w:rsidP="007E157B">
      <w:pPr>
        <w:numPr>
          <w:ilvl w:val="0"/>
          <w:numId w:val="12"/>
        </w:numPr>
        <w:tabs>
          <w:tab w:val="clear" w:pos="720"/>
          <w:tab w:val="left" w:pos="567"/>
          <w:tab w:val="num" w:pos="1701"/>
          <w:tab w:val="left" w:pos="3914"/>
          <w:tab w:val="left" w:pos="4252"/>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draft the agenda for the ETUCE Conference;</w:t>
      </w:r>
    </w:p>
    <w:p w:rsidR="007E157B" w:rsidRPr="0073612F" w:rsidRDefault="007E157B" w:rsidP="007E157B">
      <w:pPr>
        <w:numPr>
          <w:ilvl w:val="0"/>
          <w:numId w:val="12"/>
        </w:numPr>
        <w:tabs>
          <w:tab w:val="clear" w:pos="720"/>
          <w:tab w:val="left" w:pos="567"/>
          <w:tab w:val="num" w:pos="1701"/>
          <w:tab w:val="left" w:pos="3914"/>
          <w:tab w:val="left" w:pos="4252"/>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review</w:t>
      </w:r>
      <w:r>
        <w:rPr>
          <w:rFonts w:ascii="Tahoma" w:hAnsi="Tahoma" w:cs="Tahoma"/>
          <w:sz w:val="20"/>
          <w:szCs w:val="20"/>
        </w:rPr>
        <w:t xml:space="preserve"> the</w:t>
      </w:r>
      <w:r w:rsidRPr="0073612F">
        <w:rPr>
          <w:rFonts w:ascii="Tahoma" w:hAnsi="Tahoma" w:cs="Tahoma"/>
          <w:sz w:val="20"/>
          <w:szCs w:val="20"/>
        </w:rPr>
        <w:t xml:space="preserve"> implementation of the resolutions and decisions of the Conference;</w:t>
      </w:r>
    </w:p>
    <w:p w:rsidR="007E157B" w:rsidRPr="0073612F" w:rsidRDefault="007E157B" w:rsidP="007E157B">
      <w:pPr>
        <w:numPr>
          <w:ilvl w:val="0"/>
          <w:numId w:val="12"/>
        </w:numPr>
        <w:tabs>
          <w:tab w:val="clear" w:pos="720"/>
          <w:tab w:val="left" w:pos="567"/>
          <w:tab w:val="num" w:pos="1701"/>
          <w:tab w:val="left" w:pos="3914"/>
          <w:tab w:val="left" w:pos="4252"/>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initiate policies and actions in accordance with the resolutions and decisions of the Conference ;</w:t>
      </w:r>
    </w:p>
    <w:p w:rsidR="007E157B" w:rsidRPr="0073612F" w:rsidRDefault="007E157B" w:rsidP="007E157B">
      <w:pPr>
        <w:numPr>
          <w:ilvl w:val="0"/>
          <w:numId w:val="12"/>
        </w:numPr>
        <w:tabs>
          <w:tab w:val="clear" w:pos="720"/>
          <w:tab w:val="left" w:pos="567"/>
          <w:tab w:val="num" w:pos="1701"/>
          <w:tab w:val="left" w:pos="3914"/>
          <w:tab w:val="left" w:pos="4252"/>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review and approve financial statements and submit budgets to the Conference;</w:t>
      </w:r>
    </w:p>
    <w:p w:rsidR="007E157B" w:rsidRDefault="007E157B" w:rsidP="007E157B">
      <w:pPr>
        <w:numPr>
          <w:ilvl w:val="0"/>
          <w:numId w:val="12"/>
        </w:numPr>
        <w:tabs>
          <w:tab w:val="clear" w:pos="720"/>
          <w:tab w:val="left" w:pos="567"/>
          <w:tab w:val="num" w:pos="1701"/>
          <w:tab w:val="left" w:pos="3914"/>
          <w:tab w:val="left" w:pos="4252"/>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submit to the Conference a report on its decisions and activities;</w:t>
      </w:r>
    </w:p>
    <w:p w:rsidR="007E157B" w:rsidRDefault="007E157B" w:rsidP="007E157B">
      <w:pPr>
        <w:numPr>
          <w:ilvl w:val="0"/>
          <w:numId w:val="12"/>
        </w:numPr>
        <w:tabs>
          <w:tab w:val="clear" w:pos="720"/>
          <w:tab w:val="left" w:pos="567"/>
          <w:tab w:val="num" w:pos="1701"/>
          <w:tab w:val="left" w:pos="3914"/>
          <w:tab w:val="left" w:pos="4252"/>
        </w:tabs>
        <w:suppressAutoHyphens/>
        <w:spacing w:before="120" w:after="0" w:line="240" w:lineRule="auto"/>
        <w:ind w:left="1701" w:hanging="567"/>
        <w:rPr>
          <w:rFonts w:ascii="Tahoma" w:hAnsi="Tahoma" w:cs="Tahoma"/>
          <w:sz w:val="20"/>
          <w:szCs w:val="20"/>
        </w:rPr>
      </w:pPr>
      <w:r>
        <w:rPr>
          <w:rFonts w:ascii="Tahoma" w:hAnsi="Tahoma" w:cs="Tahoma"/>
          <w:sz w:val="20"/>
          <w:szCs w:val="20"/>
        </w:rPr>
        <w:t>select a European Director;</w:t>
      </w:r>
    </w:p>
    <w:p w:rsidR="007E157B" w:rsidRPr="0073612F" w:rsidRDefault="007E157B" w:rsidP="007E157B">
      <w:pPr>
        <w:numPr>
          <w:ilvl w:val="0"/>
          <w:numId w:val="12"/>
        </w:numPr>
        <w:tabs>
          <w:tab w:val="clear" w:pos="720"/>
          <w:tab w:val="left" w:pos="567"/>
          <w:tab w:val="num" w:pos="1701"/>
          <w:tab w:val="left" w:pos="3914"/>
          <w:tab w:val="left" w:pos="4252"/>
        </w:tabs>
        <w:suppressAutoHyphens/>
        <w:spacing w:before="120" w:after="0" w:line="240" w:lineRule="auto"/>
        <w:ind w:left="1701" w:hanging="567"/>
        <w:rPr>
          <w:rFonts w:ascii="Tahoma" w:hAnsi="Tahoma" w:cs="Tahoma"/>
          <w:sz w:val="20"/>
          <w:szCs w:val="20"/>
        </w:rPr>
      </w:pPr>
      <w:r>
        <w:rPr>
          <w:rFonts w:ascii="Tahoma" w:hAnsi="Tahoma" w:cs="Tahoma"/>
          <w:sz w:val="20"/>
          <w:szCs w:val="20"/>
        </w:rPr>
        <w:t>establish the standing committees and appoint advisory committees and networks as required from time to time;</w:t>
      </w:r>
    </w:p>
    <w:p w:rsidR="007E157B" w:rsidRDefault="007E157B" w:rsidP="007E157B">
      <w:pPr>
        <w:numPr>
          <w:ilvl w:val="0"/>
          <w:numId w:val="12"/>
        </w:numPr>
        <w:tabs>
          <w:tab w:val="clear" w:pos="720"/>
          <w:tab w:val="left" w:pos="567"/>
          <w:tab w:val="num" w:pos="1701"/>
          <w:tab w:val="left" w:pos="3914"/>
          <w:tab w:val="left" w:pos="4252"/>
        </w:tabs>
        <w:suppressAutoHyphens/>
        <w:spacing w:before="120" w:after="0" w:line="240" w:lineRule="auto"/>
        <w:ind w:left="1701" w:hanging="567"/>
        <w:rPr>
          <w:rFonts w:ascii="Tahoma" w:hAnsi="Tahoma" w:cs="Tahoma"/>
          <w:sz w:val="20"/>
          <w:szCs w:val="20"/>
        </w:rPr>
      </w:pPr>
      <w:proofErr w:type="gramStart"/>
      <w:r w:rsidRPr="0073612F">
        <w:rPr>
          <w:rFonts w:ascii="Tahoma" w:hAnsi="Tahoma" w:cs="Tahoma"/>
          <w:sz w:val="20"/>
          <w:szCs w:val="20"/>
        </w:rPr>
        <w:t>appoint</w:t>
      </w:r>
      <w:proofErr w:type="gramEnd"/>
      <w:r w:rsidRPr="0073612F">
        <w:rPr>
          <w:rFonts w:ascii="Tahoma" w:hAnsi="Tahoma" w:cs="Tahoma"/>
          <w:sz w:val="20"/>
          <w:szCs w:val="20"/>
        </w:rPr>
        <w:t xml:space="preserve"> from</w:t>
      </w:r>
      <w:r>
        <w:rPr>
          <w:rFonts w:ascii="Tahoma" w:hAnsi="Tahoma" w:cs="Tahoma"/>
          <w:sz w:val="20"/>
          <w:szCs w:val="20"/>
        </w:rPr>
        <w:t xml:space="preserve"> among its members a Treasurer at its first meeting after the ETUCE Conference.</w:t>
      </w:r>
    </w:p>
    <w:p w:rsidR="007E157B" w:rsidRPr="0073612F" w:rsidRDefault="007E157B" w:rsidP="007E157B">
      <w:pPr>
        <w:tabs>
          <w:tab w:val="left" w:pos="567"/>
          <w:tab w:val="left" w:pos="3914"/>
          <w:tab w:val="left" w:pos="4252"/>
        </w:tabs>
        <w:spacing w:before="120" w:after="0" w:line="240" w:lineRule="auto"/>
        <w:ind w:left="1701"/>
        <w:rPr>
          <w:rFonts w:ascii="Tahoma" w:hAnsi="Tahoma" w:cs="Tahoma"/>
          <w:sz w:val="20"/>
          <w:szCs w:val="20"/>
        </w:rPr>
      </w:pPr>
    </w:p>
    <w:p w:rsidR="007E157B" w:rsidRPr="0073612F" w:rsidRDefault="007E157B" w:rsidP="007E157B">
      <w:pPr>
        <w:tabs>
          <w:tab w:val="left" w:pos="1134"/>
        </w:tabs>
        <w:spacing w:before="120" w:after="0" w:line="240" w:lineRule="auto"/>
        <w:ind w:left="1134" w:hanging="567"/>
        <w:rPr>
          <w:rFonts w:ascii="Tahoma" w:hAnsi="Tahoma" w:cs="Tahoma"/>
          <w:b/>
        </w:rPr>
      </w:pPr>
      <w:r>
        <w:rPr>
          <w:rFonts w:ascii="Tahoma" w:hAnsi="Tahoma" w:cs="Tahoma"/>
          <w:b/>
        </w:rPr>
        <w:t>8</w:t>
      </w:r>
      <w:r w:rsidRPr="0073612F">
        <w:rPr>
          <w:rFonts w:ascii="Tahoma" w:hAnsi="Tahoma" w:cs="Tahoma"/>
          <w:b/>
        </w:rPr>
        <w:t>.2    Composition</w:t>
      </w:r>
    </w:p>
    <w:p w:rsidR="007E157B" w:rsidRPr="0073612F" w:rsidRDefault="007E157B" w:rsidP="007E157B">
      <w:pPr>
        <w:tabs>
          <w:tab w:val="left" w:pos="567"/>
        </w:tabs>
        <w:spacing w:before="120" w:after="0" w:line="240" w:lineRule="auto"/>
        <w:ind w:left="567"/>
        <w:rPr>
          <w:rFonts w:ascii="Tahoma" w:hAnsi="Tahoma" w:cs="Tahoma"/>
          <w:sz w:val="20"/>
          <w:szCs w:val="20"/>
        </w:rPr>
      </w:pPr>
      <w:r w:rsidRPr="0073612F">
        <w:rPr>
          <w:rFonts w:ascii="Tahoma" w:hAnsi="Tahoma" w:cs="Tahoma"/>
          <w:sz w:val="20"/>
          <w:szCs w:val="20"/>
        </w:rPr>
        <w:t>The ETUCE Committee shall be composed of</w:t>
      </w:r>
    </w:p>
    <w:p w:rsidR="007E157B" w:rsidRPr="0073612F"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the President;</w:t>
      </w:r>
    </w:p>
    <w:p w:rsidR="007E157B" w:rsidRPr="0073612F"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six (6) Vice-Presidents, at least one of whom shall come from a non- EU/EFTA country;</w:t>
      </w:r>
    </w:p>
    <w:p w:rsidR="007E157B" w:rsidRPr="0073612F"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one (1) person from each country;</w:t>
      </w:r>
    </w:p>
    <w:p w:rsidR="007E157B" w:rsidRPr="0073612F"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one (1) additional person from each country with more than 250,000 dues paying members and not more than 500,000;</w:t>
      </w:r>
    </w:p>
    <w:p w:rsidR="007E157B" w:rsidRPr="0073612F"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one (1) additional person from each country with more than 500,000 dues paying members;</w:t>
      </w:r>
    </w:p>
    <w:p w:rsidR="007E157B" w:rsidRPr="0073612F"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 xml:space="preserve">At least seventeen (17) Members of the Committee shall be women, including at least three Officers; in the event that an insufficient number of women are nominated to ordinary seats on the Committee to fill the quota then the matter shall be dealt </w:t>
      </w:r>
      <w:r>
        <w:rPr>
          <w:rFonts w:ascii="Tahoma" w:hAnsi="Tahoma" w:cs="Tahoma"/>
          <w:sz w:val="20"/>
          <w:szCs w:val="20"/>
        </w:rPr>
        <w:t>with as provided for in by-law 8</w:t>
      </w:r>
      <w:r w:rsidRPr="0073612F">
        <w:rPr>
          <w:rFonts w:ascii="Tahoma" w:hAnsi="Tahoma" w:cs="Tahoma"/>
          <w:sz w:val="20"/>
          <w:szCs w:val="20"/>
        </w:rPr>
        <w:t>.3.3 (d).</w:t>
      </w:r>
    </w:p>
    <w:p w:rsidR="007E157B" w:rsidRPr="0073612F"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 xml:space="preserve">the </w:t>
      </w:r>
      <w:r>
        <w:rPr>
          <w:rFonts w:ascii="Tahoma" w:hAnsi="Tahoma" w:cs="Tahoma"/>
          <w:sz w:val="20"/>
          <w:szCs w:val="20"/>
        </w:rPr>
        <w:t>European</w:t>
      </w:r>
      <w:r w:rsidRPr="0073612F">
        <w:rPr>
          <w:rFonts w:ascii="Tahoma" w:hAnsi="Tahoma" w:cs="Tahoma"/>
          <w:sz w:val="20"/>
          <w:szCs w:val="20"/>
        </w:rPr>
        <w:t xml:space="preserve"> Director </w:t>
      </w:r>
      <w:r>
        <w:rPr>
          <w:rFonts w:ascii="Tahoma" w:hAnsi="Tahoma" w:cs="Tahoma"/>
          <w:sz w:val="20"/>
          <w:szCs w:val="20"/>
        </w:rPr>
        <w:t xml:space="preserve"> </w:t>
      </w:r>
      <w:r w:rsidRPr="0073612F">
        <w:rPr>
          <w:rFonts w:ascii="Tahoma" w:hAnsi="Tahoma" w:cs="Tahoma"/>
          <w:sz w:val="20"/>
          <w:szCs w:val="20"/>
        </w:rPr>
        <w:t>shall be an ex officio member of the Committee without voting rights;</w:t>
      </w:r>
    </w:p>
    <w:p w:rsidR="007E157B" w:rsidRPr="0073612F"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no national organisation shall have more than one (1) member of the Committee, other th</w:t>
      </w:r>
      <w:r>
        <w:rPr>
          <w:rFonts w:ascii="Tahoma" w:hAnsi="Tahoma" w:cs="Tahoma"/>
          <w:sz w:val="20"/>
          <w:szCs w:val="20"/>
        </w:rPr>
        <w:t>an as may arise from (ix) below; the European</w:t>
      </w:r>
      <w:r w:rsidRPr="0073612F">
        <w:rPr>
          <w:rFonts w:ascii="Tahoma" w:hAnsi="Tahoma" w:cs="Tahoma"/>
          <w:sz w:val="20"/>
          <w:szCs w:val="20"/>
        </w:rPr>
        <w:t xml:space="preserve"> Director not being counted for this purpose;</w:t>
      </w:r>
    </w:p>
    <w:p w:rsidR="007E157B" w:rsidRDefault="007E157B" w:rsidP="007E157B">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rPr>
      </w:pPr>
      <w:proofErr w:type="gramStart"/>
      <w:r w:rsidRPr="0073612F">
        <w:rPr>
          <w:rFonts w:ascii="Tahoma" w:hAnsi="Tahoma" w:cs="Tahoma"/>
          <w:sz w:val="20"/>
          <w:szCs w:val="20"/>
        </w:rPr>
        <w:t>the</w:t>
      </w:r>
      <w:proofErr w:type="gramEnd"/>
      <w:r w:rsidRPr="0073612F">
        <w:rPr>
          <w:rFonts w:ascii="Tahoma" w:hAnsi="Tahoma" w:cs="Tahoma"/>
          <w:sz w:val="20"/>
          <w:szCs w:val="20"/>
        </w:rPr>
        <w:t xml:space="preserve"> members of the EI Executive Board from Europe and the Chairpersons of the two Standing Committees, who shall be ex-officio members of the Committee without voting rights. They shall not be taken into account for the purposes of determining the outcome of elections, as provided for below.</w:t>
      </w:r>
    </w:p>
    <w:p w:rsidR="007E157B" w:rsidRDefault="007E157B" w:rsidP="007E157B">
      <w:pPr>
        <w:tabs>
          <w:tab w:val="left" w:pos="1701"/>
          <w:tab w:val="left" w:pos="4320"/>
          <w:tab w:val="left" w:pos="4440"/>
        </w:tabs>
        <w:suppressAutoHyphens/>
        <w:spacing w:before="120" w:after="0" w:line="240" w:lineRule="auto"/>
        <w:jc w:val="both"/>
        <w:rPr>
          <w:rFonts w:ascii="Tahoma" w:hAnsi="Tahoma" w:cs="Tahoma"/>
          <w:sz w:val="20"/>
          <w:szCs w:val="20"/>
        </w:rPr>
      </w:pPr>
    </w:p>
    <w:p w:rsidR="007E157B" w:rsidRPr="0073612F" w:rsidRDefault="007E157B" w:rsidP="007E157B">
      <w:pPr>
        <w:tabs>
          <w:tab w:val="left" w:pos="1701"/>
          <w:tab w:val="left" w:pos="4320"/>
          <w:tab w:val="left" w:pos="4440"/>
        </w:tabs>
        <w:suppressAutoHyphens/>
        <w:spacing w:before="120" w:after="0" w:line="240" w:lineRule="auto"/>
        <w:jc w:val="both"/>
        <w:rPr>
          <w:rFonts w:ascii="Tahoma" w:hAnsi="Tahoma" w:cs="Tahoma"/>
          <w:sz w:val="20"/>
          <w:szCs w:val="20"/>
        </w:rPr>
      </w:pPr>
    </w:p>
    <w:p w:rsidR="007E157B" w:rsidRDefault="007E157B" w:rsidP="007E157B">
      <w:pPr>
        <w:pStyle w:val="Heading6"/>
        <w:numPr>
          <w:ilvl w:val="0"/>
          <w:numId w:val="0"/>
        </w:numPr>
        <w:tabs>
          <w:tab w:val="left" w:pos="1134"/>
        </w:tabs>
        <w:spacing w:before="120" w:after="0"/>
        <w:ind w:left="1134" w:hanging="567"/>
        <w:jc w:val="left"/>
        <w:rPr>
          <w:rFonts w:ascii="Tahoma" w:hAnsi="Tahoma" w:cs="Tahoma"/>
          <w:b/>
          <w:i w:val="0"/>
          <w:szCs w:val="22"/>
          <w:lang w:val="en-GB"/>
        </w:rPr>
      </w:pPr>
      <w:r>
        <w:rPr>
          <w:rFonts w:ascii="Tahoma" w:hAnsi="Tahoma" w:cs="Tahoma"/>
          <w:b/>
          <w:i w:val="0"/>
          <w:szCs w:val="22"/>
          <w:lang w:val="en-GB"/>
        </w:rPr>
        <w:t>8</w:t>
      </w:r>
      <w:r w:rsidRPr="0073612F">
        <w:rPr>
          <w:rFonts w:ascii="Tahoma" w:hAnsi="Tahoma" w:cs="Tahoma"/>
          <w:b/>
          <w:i w:val="0"/>
          <w:szCs w:val="22"/>
          <w:lang w:val="en-GB"/>
        </w:rPr>
        <w:t>.3   Election of the Officers and Committee</w:t>
      </w:r>
    </w:p>
    <w:p w:rsidR="007E157B" w:rsidRPr="007E157B" w:rsidRDefault="007E157B" w:rsidP="007E157B">
      <w:pPr>
        <w:rPr>
          <w:lang w:val="en-GB" w:eastAsia="ar-SA"/>
        </w:rPr>
      </w:pPr>
    </w:p>
    <w:p w:rsidR="007E157B" w:rsidRPr="0073612F" w:rsidRDefault="007E157B" w:rsidP="007E157B">
      <w:pPr>
        <w:spacing w:before="120" w:after="0" w:line="240" w:lineRule="auto"/>
        <w:ind w:left="567"/>
        <w:rPr>
          <w:rFonts w:ascii="Tahoma" w:hAnsi="Tahoma" w:cs="Tahoma"/>
          <w:sz w:val="20"/>
          <w:szCs w:val="20"/>
        </w:rPr>
      </w:pPr>
      <w:r w:rsidRPr="0073612F">
        <w:rPr>
          <w:rFonts w:ascii="Tahoma" w:hAnsi="Tahoma" w:cs="Tahoma"/>
          <w:sz w:val="20"/>
          <w:szCs w:val="20"/>
        </w:rPr>
        <w:t>Elections of Officers and other members of the Committee shall take place at the ETUCE               Conference.</w:t>
      </w:r>
    </w:p>
    <w:p w:rsidR="007E157B" w:rsidRPr="0073612F" w:rsidRDefault="007E157B" w:rsidP="007E157B">
      <w:pPr>
        <w:tabs>
          <w:tab w:val="left" w:pos="1701"/>
        </w:tabs>
        <w:spacing w:before="120" w:after="0" w:line="240" w:lineRule="auto"/>
        <w:ind w:left="1701" w:hanging="567"/>
        <w:rPr>
          <w:rFonts w:ascii="Tahoma" w:hAnsi="Tahoma" w:cs="Tahoma"/>
          <w:b/>
          <w:sz w:val="20"/>
          <w:szCs w:val="20"/>
        </w:rPr>
      </w:pPr>
      <w:r>
        <w:rPr>
          <w:rFonts w:ascii="Tahoma" w:hAnsi="Tahoma" w:cs="Tahoma"/>
          <w:b/>
          <w:sz w:val="20"/>
          <w:szCs w:val="20"/>
        </w:rPr>
        <w:t>8</w:t>
      </w:r>
      <w:r w:rsidRPr="0073612F">
        <w:rPr>
          <w:rFonts w:ascii="Tahoma" w:hAnsi="Tahoma" w:cs="Tahoma"/>
          <w:b/>
          <w:sz w:val="20"/>
          <w:szCs w:val="20"/>
        </w:rPr>
        <w:t xml:space="preserve">.3.1 </w:t>
      </w:r>
      <w:r w:rsidRPr="0073612F">
        <w:rPr>
          <w:rFonts w:ascii="Tahoma" w:hAnsi="Tahoma" w:cs="Tahoma"/>
          <w:b/>
          <w:sz w:val="20"/>
          <w:szCs w:val="20"/>
        </w:rPr>
        <w:tab/>
        <w:t>Nomination Procedures</w:t>
      </w:r>
    </w:p>
    <w:p w:rsidR="007E157B" w:rsidRPr="0073612F" w:rsidRDefault="007E157B" w:rsidP="007E157B">
      <w:pPr>
        <w:pStyle w:val="ListParagraph"/>
        <w:numPr>
          <w:ilvl w:val="0"/>
          <w:numId w:val="20"/>
        </w:numPr>
        <w:tabs>
          <w:tab w:val="clear" w:pos="0"/>
          <w:tab w:val="num" w:pos="2268"/>
        </w:tabs>
        <w:spacing w:before="120" w:after="0" w:line="240" w:lineRule="auto"/>
        <w:ind w:left="2268" w:hanging="567"/>
        <w:rPr>
          <w:rFonts w:ascii="Tahoma" w:hAnsi="Tahoma" w:cs="Tahoma"/>
          <w:sz w:val="20"/>
          <w:szCs w:val="20"/>
        </w:rPr>
      </w:pPr>
      <w:r w:rsidRPr="0073612F">
        <w:rPr>
          <w:rFonts w:ascii="Tahoma" w:hAnsi="Tahoma" w:cs="Tahoma"/>
          <w:sz w:val="20"/>
          <w:szCs w:val="20"/>
        </w:rPr>
        <w:t>Candidates for election as President or Vice-Presidents shall be nominated by a member organisation in a written notification to the Bureau at least one month prior to the opening day of the Conference. Candidates for the post of President who are not elected to that position will be automatically considered to have been also nominated for election to a post of Vice-President unless the candidate indicates otherwise in a written notification to the Chair prior to the election for Vice-Presidents.</w:t>
      </w:r>
    </w:p>
    <w:p w:rsidR="007E157B" w:rsidRPr="0073612F" w:rsidRDefault="007E157B" w:rsidP="007E157B">
      <w:pPr>
        <w:pStyle w:val="ListParagraph"/>
        <w:numPr>
          <w:ilvl w:val="0"/>
          <w:numId w:val="20"/>
        </w:numPr>
        <w:tabs>
          <w:tab w:val="num" w:pos="2268"/>
        </w:tab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Candidates for election to country seats on the Committee must be nominated by a member organisation from the country concerned, in a written notification to the Bureau, prior to a deadline after the election for Vice-Presidents has been conducted, which will be set by the Bureau during the Conference.  </w:t>
      </w:r>
    </w:p>
    <w:p w:rsidR="007E157B" w:rsidRPr="0073612F" w:rsidRDefault="007E157B" w:rsidP="007E157B">
      <w:pPr>
        <w:numPr>
          <w:ilvl w:val="0"/>
          <w:numId w:val="20"/>
        </w:numPr>
        <w:tabs>
          <w:tab w:val="num"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The elections of Members of the ETUCE Committee shall not be carried out until a minimum number of candidates </w:t>
      </w:r>
      <w:proofErr w:type="gramStart"/>
      <w:r w:rsidRPr="0073612F">
        <w:rPr>
          <w:rFonts w:ascii="Tahoma" w:hAnsi="Tahoma" w:cs="Tahoma"/>
          <w:sz w:val="20"/>
          <w:szCs w:val="20"/>
        </w:rPr>
        <w:t>has</w:t>
      </w:r>
      <w:proofErr w:type="gramEnd"/>
      <w:r w:rsidRPr="0073612F">
        <w:rPr>
          <w:rFonts w:ascii="Tahoma" w:hAnsi="Tahoma" w:cs="Tahoma"/>
          <w:sz w:val="20"/>
          <w:szCs w:val="20"/>
        </w:rPr>
        <w:t xml:space="preserve"> been nominated which satisfy the requirements of this Statute.</w:t>
      </w:r>
    </w:p>
    <w:p w:rsidR="007E157B" w:rsidRDefault="007E157B" w:rsidP="007E157B">
      <w:pPr>
        <w:numPr>
          <w:ilvl w:val="0"/>
          <w:numId w:val="20"/>
        </w:numPr>
        <w:tabs>
          <w:tab w:val="num" w:pos="2268"/>
          <w:tab w:val="left" w:pos="4417"/>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Where the number of candidates is greater than the number to be elected, each member Organisation shall receive a ballot paper on which shall be indicated the number of votes allocated to that organisation.</w:t>
      </w:r>
    </w:p>
    <w:p w:rsidR="007E157B" w:rsidRPr="0073612F" w:rsidRDefault="007E157B" w:rsidP="007E157B">
      <w:pPr>
        <w:tabs>
          <w:tab w:val="num" w:pos="2268"/>
          <w:tab w:val="left" w:pos="4417"/>
        </w:tabs>
        <w:spacing w:before="120" w:after="0" w:line="240" w:lineRule="auto"/>
        <w:ind w:left="2268"/>
        <w:rPr>
          <w:rFonts w:ascii="Tahoma" w:hAnsi="Tahoma" w:cs="Tahoma"/>
          <w:sz w:val="20"/>
          <w:szCs w:val="20"/>
        </w:rPr>
      </w:pPr>
    </w:p>
    <w:p w:rsidR="007E157B" w:rsidRPr="0073612F" w:rsidRDefault="007E157B" w:rsidP="007E157B">
      <w:pPr>
        <w:tabs>
          <w:tab w:val="left" w:pos="1701"/>
        </w:tabs>
        <w:spacing w:before="120" w:after="0" w:line="240" w:lineRule="auto"/>
        <w:ind w:left="1701" w:hanging="567"/>
        <w:rPr>
          <w:rFonts w:ascii="Tahoma" w:hAnsi="Tahoma" w:cs="Tahoma"/>
          <w:b/>
          <w:sz w:val="20"/>
          <w:szCs w:val="20"/>
        </w:rPr>
      </w:pPr>
      <w:r>
        <w:rPr>
          <w:rFonts w:ascii="Tahoma" w:hAnsi="Tahoma" w:cs="Tahoma"/>
          <w:b/>
          <w:sz w:val="20"/>
          <w:szCs w:val="20"/>
        </w:rPr>
        <w:t>8</w:t>
      </w:r>
      <w:r w:rsidRPr="0073612F">
        <w:rPr>
          <w:rFonts w:ascii="Tahoma" w:hAnsi="Tahoma" w:cs="Tahoma"/>
          <w:b/>
          <w:sz w:val="20"/>
          <w:szCs w:val="20"/>
        </w:rPr>
        <w:t>.3.2 Balloting procedures</w:t>
      </w:r>
    </w:p>
    <w:p w:rsidR="007E157B" w:rsidRPr="0073612F" w:rsidRDefault="007E157B" w:rsidP="007E157B">
      <w:pPr>
        <w:numPr>
          <w:ilvl w:val="0"/>
          <w:numId w:val="23"/>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An Elections Committee will be elected at the beginning of the Conference to supervise the conduct of the elections. The Committee will be composed of five delegates from five member organizations which do not have candidates for election as officers and which are broadly representative of the whole European region. The Bureau will submit a proposal for membership of the Committee to the Conference for approval. </w:t>
      </w:r>
    </w:p>
    <w:p w:rsidR="007E157B" w:rsidRPr="0073612F" w:rsidRDefault="007E157B" w:rsidP="007E157B">
      <w:pPr>
        <w:numPr>
          <w:ilvl w:val="0"/>
          <w:numId w:val="23"/>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At registration for the Conference delegates from each member organization will be asked to indicate which delegate is authorized to act as the Principal Delegate for the organization. The role of the Principal Delegate will be to collect ballot papers and cast votes for the organization.</w:t>
      </w:r>
    </w:p>
    <w:p w:rsidR="007E157B" w:rsidRPr="00947FBB" w:rsidRDefault="007E157B" w:rsidP="007E157B">
      <w:pPr>
        <w:numPr>
          <w:ilvl w:val="0"/>
          <w:numId w:val="23"/>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For each election the Principal Delegate will be given a ballot paper on which will be indicated the name of the organization and the number of votes to which it is entitled. This information will be written on the ballot paper and/or enshrined in a bar code on the ballot paper.</w:t>
      </w:r>
    </w:p>
    <w:p w:rsidR="007E157B" w:rsidRPr="0073612F" w:rsidRDefault="007E157B" w:rsidP="007E157B">
      <w:pPr>
        <w:numPr>
          <w:ilvl w:val="0"/>
          <w:numId w:val="23"/>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 The Principal Delegate will be required to vote, on behalf of the organization, for the number of candidates for which there are vacancies in the particular election, as indicated on the ballot paper, by placing a mark beside the name(s) of the candidate(s) of choice. The Principal Delegate must vote for a number of candidates equal to the number of vacancies in the particular election.</w:t>
      </w:r>
    </w:p>
    <w:p w:rsidR="007E157B" w:rsidRPr="0073612F" w:rsidRDefault="007E157B" w:rsidP="007E157B">
      <w:pPr>
        <w:numPr>
          <w:ilvl w:val="0"/>
          <w:numId w:val="23"/>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The completed ballot papers will be returned to the Election Committee which will supervise the counting of the votes.</w:t>
      </w:r>
    </w:p>
    <w:p w:rsidR="007E157B" w:rsidRPr="0073612F" w:rsidRDefault="007E157B" w:rsidP="007E157B">
      <w:pPr>
        <w:numPr>
          <w:ilvl w:val="0"/>
          <w:numId w:val="23"/>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  When the count is completed the Elections Committee will determine the election of candidates in accordance with the provisions outlined above for each election, and announce the results to the Conference.  </w:t>
      </w:r>
    </w:p>
    <w:p w:rsidR="007E157B" w:rsidRPr="0073612F" w:rsidRDefault="007E157B" w:rsidP="007E157B">
      <w:pPr>
        <w:tabs>
          <w:tab w:val="left" w:pos="1701"/>
        </w:tabs>
        <w:spacing w:before="120" w:after="0" w:line="240" w:lineRule="auto"/>
        <w:ind w:left="1701" w:hanging="567"/>
        <w:rPr>
          <w:rFonts w:ascii="Tahoma" w:hAnsi="Tahoma" w:cs="Tahoma"/>
          <w:b/>
          <w:sz w:val="20"/>
          <w:szCs w:val="20"/>
        </w:rPr>
      </w:pPr>
      <w:r>
        <w:rPr>
          <w:rFonts w:ascii="Tahoma" w:hAnsi="Tahoma" w:cs="Tahoma"/>
          <w:b/>
          <w:sz w:val="20"/>
          <w:szCs w:val="20"/>
        </w:rPr>
        <w:t>8</w:t>
      </w:r>
      <w:r w:rsidRPr="0073612F">
        <w:rPr>
          <w:rFonts w:ascii="Tahoma" w:hAnsi="Tahoma" w:cs="Tahoma"/>
          <w:b/>
          <w:sz w:val="20"/>
          <w:szCs w:val="20"/>
        </w:rPr>
        <w:t xml:space="preserve">.3.3 Order of Elections  </w:t>
      </w:r>
    </w:p>
    <w:p w:rsidR="007E157B" w:rsidRPr="0073612F" w:rsidRDefault="007E157B" w:rsidP="007E157B">
      <w:pPr>
        <w:tabs>
          <w:tab w:val="left" w:pos="1134"/>
        </w:tabs>
        <w:spacing w:after="120" w:line="240" w:lineRule="auto"/>
        <w:ind w:left="1134"/>
        <w:rPr>
          <w:rFonts w:ascii="Tahoma" w:hAnsi="Tahoma" w:cs="Tahoma"/>
          <w:sz w:val="20"/>
          <w:szCs w:val="20"/>
        </w:rPr>
      </w:pPr>
      <w:r w:rsidRPr="0073612F">
        <w:rPr>
          <w:rFonts w:ascii="Tahoma" w:hAnsi="Tahoma" w:cs="Tahoma"/>
          <w:sz w:val="20"/>
          <w:szCs w:val="20"/>
        </w:rPr>
        <w:t>The elections shall be carried out in the following order:</w:t>
      </w:r>
    </w:p>
    <w:p w:rsidR="007E157B" w:rsidRPr="0073612F" w:rsidRDefault="007E157B" w:rsidP="007E157B">
      <w:pPr>
        <w:numPr>
          <w:ilvl w:val="0"/>
          <w:numId w:val="21"/>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The first election shall be for the office of </w:t>
      </w:r>
      <w:r w:rsidRPr="0073612F">
        <w:rPr>
          <w:rFonts w:ascii="Tahoma" w:hAnsi="Tahoma" w:cs="Tahoma"/>
          <w:b/>
          <w:sz w:val="20"/>
          <w:szCs w:val="20"/>
        </w:rPr>
        <w:t>ETUCE President</w:t>
      </w:r>
      <w:r w:rsidRPr="0073612F">
        <w:rPr>
          <w:rFonts w:ascii="Tahoma" w:hAnsi="Tahoma" w:cs="Tahoma"/>
          <w:sz w:val="20"/>
          <w:szCs w:val="20"/>
        </w:rPr>
        <w:t>. If there is not more than one candidate, this candidate shall be declared elected. If there is more than one (1) candidate, Member Organisations which choose to vote shall vote for one (1) candidate. The candidate who first receives at least a half plus one of the total votes cast shall be declared elected. In the event that no candidate receives such majority in the first ballot, a run-off ballot shall be held between the two candidates receiving the most votes in the first ballot.</w:t>
      </w:r>
    </w:p>
    <w:p w:rsidR="007E157B" w:rsidRPr="0073612F" w:rsidRDefault="007E157B" w:rsidP="007E157B">
      <w:pPr>
        <w:numPr>
          <w:ilvl w:val="0"/>
          <w:numId w:val="21"/>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The second election shall be for the office of </w:t>
      </w:r>
      <w:r w:rsidRPr="0073612F">
        <w:rPr>
          <w:rFonts w:ascii="Tahoma" w:hAnsi="Tahoma" w:cs="Tahoma"/>
          <w:b/>
          <w:sz w:val="20"/>
          <w:szCs w:val="20"/>
        </w:rPr>
        <w:t>Vice-Presidents</w:t>
      </w:r>
      <w:r w:rsidRPr="0073612F">
        <w:rPr>
          <w:rFonts w:ascii="Tahoma" w:hAnsi="Tahoma" w:cs="Tahoma"/>
          <w:sz w:val="20"/>
          <w:szCs w:val="20"/>
        </w:rPr>
        <w:t>. If there are not more than six (6) candidates and they sati</w:t>
      </w:r>
      <w:r>
        <w:rPr>
          <w:rFonts w:ascii="Tahoma" w:hAnsi="Tahoma" w:cs="Tahoma"/>
          <w:sz w:val="20"/>
          <w:szCs w:val="20"/>
        </w:rPr>
        <w:t>sfy the requirements of By-Law 8</w:t>
      </w:r>
      <w:r w:rsidRPr="0073612F">
        <w:rPr>
          <w:rFonts w:ascii="Tahoma" w:hAnsi="Tahoma" w:cs="Tahoma"/>
          <w:sz w:val="20"/>
          <w:szCs w:val="20"/>
        </w:rPr>
        <w:t>.2 (ii), they shall be declared elected. If there are more than six (6) candidates, Member Organizations shall vote for six (6) candidates only. To m</w:t>
      </w:r>
      <w:r>
        <w:rPr>
          <w:rFonts w:ascii="Tahoma" w:hAnsi="Tahoma" w:cs="Tahoma"/>
          <w:sz w:val="20"/>
          <w:szCs w:val="20"/>
        </w:rPr>
        <w:t>eet the requirements of By-Law 8</w:t>
      </w:r>
      <w:r w:rsidRPr="0073612F">
        <w:rPr>
          <w:rFonts w:ascii="Tahoma" w:hAnsi="Tahoma" w:cs="Tahoma"/>
          <w:sz w:val="20"/>
          <w:szCs w:val="20"/>
        </w:rPr>
        <w:t>.2 (ii) the candidate from a non-EU/EFTA country with the highest number of votes shall be declared elected. To m</w:t>
      </w:r>
      <w:r>
        <w:rPr>
          <w:rFonts w:ascii="Tahoma" w:hAnsi="Tahoma" w:cs="Tahoma"/>
          <w:sz w:val="20"/>
          <w:szCs w:val="20"/>
        </w:rPr>
        <w:t>eet the requirements of By-Law 8</w:t>
      </w:r>
      <w:r w:rsidRPr="0073612F">
        <w:rPr>
          <w:rFonts w:ascii="Tahoma" w:hAnsi="Tahoma" w:cs="Tahoma"/>
          <w:sz w:val="20"/>
          <w:szCs w:val="20"/>
        </w:rPr>
        <w:t>.2 (</w:t>
      </w:r>
      <w:proofErr w:type="gramStart"/>
      <w:r w:rsidRPr="0073612F">
        <w:rPr>
          <w:rFonts w:ascii="Tahoma" w:hAnsi="Tahoma" w:cs="Tahoma"/>
          <w:sz w:val="20"/>
          <w:szCs w:val="20"/>
        </w:rPr>
        <w:t>vi</w:t>
      </w:r>
      <w:proofErr w:type="gramEnd"/>
      <w:r w:rsidRPr="0073612F">
        <w:rPr>
          <w:rFonts w:ascii="Tahoma" w:hAnsi="Tahoma" w:cs="Tahoma"/>
          <w:sz w:val="20"/>
          <w:szCs w:val="20"/>
        </w:rPr>
        <w:t>), the two women candidates (</w:t>
      </w:r>
      <w:r w:rsidRPr="0073612F">
        <w:rPr>
          <w:rFonts w:ascii="Tahoma" w:hAnsi="Tahoma" w:cs="Tahoma"/>
          <w:i/>
          <w:sz w:val="20"/>
          <w:szCs w:val="20"/>
        </w:rPr>
        <w:t>or three women candidates in the event that the President is a man</w:t>
      </w:r>
      <w:r w:rsidRPr="0073612F">
        <w:rPr>
          <w:rFonts w:ascii="Tahoma" w:hAnsi="Tahoma" w:cs="Tahoma"/>
          <w:sz w:val="20"/>
          <w:szCs w:val="20"/>
        </w:rPr>
        <w:t>) with the highest number of votes shall be declared elected first.</w:t>
      </w:r>
      <w:r w:rsidRPr="0073612F">
        <w:rPr>
          <w:rFonts w:ascii="Tahoma" w:hAnsi="Tahoma" w:cs="Tahoma"/>
        </w:rPr>
        <w:t xml:space="preserve"> </w:t>
      </w:r>
      <w:r w:rsidRPr="0073612F">
        <w:rPr>
          <w:rFonts w:ascii="Tahoma" w:hAnsi="Tahoma" w:cs="Tahoma"/>
          <w:sz w:val="20"/>
          <w:szCs w:val="20"/>
        </w:rPr>
        <w:t xml:space="preserve">The remaining places shall be filled by the election of candidates with the highest number of votes. </w:t>
      </w:r>
    </w:p>
    <w:p w:rsidR="007E157B" w:rsidRPr="0073612F" w:rsidRDefault="007E157B" w:rsidP="007E157B">
      <w:pPr>
        <w:numPr>
          <w:ilvl w:val="0"/>
          <w:numId w:val="21"/>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The third election shall be for one or more </w:t>
      </w:r>
      <w:r w:rsidRPr="0073612F">
        <w:rPr>
          <w:rFonts w:ascii="Tahoma" w:hAnsi="Tahoma" w:cs="Tahoma"/>
          <w:b/>
          <w:sz w:val="20"/>
          <w:szCs w:val="20"/>
        </w:rPr>
        <w:t>members from each country</w:t>
      </w:r>
      <w:r>
        <w:rPr>
          <w:rFonts w:ascii="Tahoma" w:hAnsi="Tahoma" w:cs="Tahoma"/>
          <w:sz w:val="20"/>
          <w:szCs w:val="20"/>
        </w:rPr>
        <w:t xml:space="preserve"> in accordance with By-Law 8</w:t>
      </w:r>
      <w:r w:rsidRPr="0073612F">
        <w:rPr>
          <w:rFonts w:ascii="Tahoma" w:hAnsi="Tahoma" w:cs="Tahoma"/>
          <w:sz w:val="20"/>
          <w:szCs w:val="20"/>
        </w:rPr>
        <w:t>.2 (iii), (</w:t>
      </w:r>
      <w:proofErr w:type="gramStart"/>
      <w:r w:rsidRPr="0073612F">
        <w:rPr>
          <w:rFonts w:ascii="Tahoma" w:hAnsi="Tahoma" w:cs="Tahoma"/>
          <w:sz w:val="20"/>
          <w:szCs w:val="20"/>
        </w:rPr>
        <w:t>iv</w:t>
      </w:r>
      <w:proofErr w:type="gramEnd"/>
      <w:r w:rsidRPr="0073612F">
        <w:rPr>
          <w:rFonts w:ascii="Tahoma" w:hAnsi="Tahoma" w:cs="Tahoma"/>
          <w:sz w:val="20"/>
          <w:szCs w:val="20"/>
        </w:rPr>
        <w:t>) and (v) above. If the number of candidates from a country satisf</w:t>
      </w:r>
      <w:r>
        <w:rPr>
          <w:rFonts w:ascii="Tahoma" w:hAnsi="Tahoma" w:cs="Tahoma"/>
          <w:sz w:val="20"/>
          <w:szCs w:val="20"/>
        </w:rPr>
        <w:t>ies the requirements of By-Law 8</w:t>
      </w:r>
      <w:r w:rsidRPr="0073612F">
        <w:rPr>
          <w:rFonts w:ascii="Tahoma" w:hAnsi="Tahoma" w:cs="Tahoma"/>
          <w:sz w:val="20"/>
          <w:szCs w:val="20"/>
        </w:rPr>
        <w:t>.2 (iii), (</w:t>
      </w:r>
      <w:proofErr w:type="gramStart"/>
      <w:r w:rsidRPr="0073612F">
        <w:rPr>
          <w:rFonts w:ascii="Tahoma" w:hAnsi="Tahoma" w:cs="Tahoma"/>
          <w:sz w:val="20"/>
          <w:szCs w:val="20"/>
        </w:rPr>
        <w:t>iv</w:t>
      </w:r>
      <w:proofErr w:type="gramEnd"/>
      <w:r w:rsidRPr="0073612F">
        <w:rPr>
          <w:rFonts w:ascii="Tahoma" w:hAnsi="Tahoma" w:cs="Tahoma"/>
          <w:sz w:val="20"/>
          <w:szCs w:val="20"/>
        </w:rPr>
        <w:t>) and (v), he/she or they shall be declared elected. If there is more than the required number of candidates from a country, the number necessary to sati</w:t>
      </w:r>
      <w:r>
        <w:rPr>
          <w:rFonts w:ascii="Tahoma" w:hAnsi="Tahoma" w:cs="Tahoma"/>
          <w:sz w:val="20"/>
          <w:szCs w:val="20"/>
        </w:rPr>
        <w:t>sfy the requirements of By-Law 8</w:t>
      </w:r>
      <w:r w:rsidRPr="0073612F">
        <w:rPr>
          <w:rFonts w:ascii="Tahoma" w:hAnsi="Tahoma" w:cs="Tahoma"/>
          <w:sz w:val="20"/>
          <w:szCs w:val="20"/>
        </w:rPr>
        <w:t>.2 (iii), (</w:t>
      </w:r>
      <w:proofErr w:type="gramStart"/>
      <w:r w:rsidRPr="0073612F">
        <w:rPr>
          <w:rFonts w:ascii="Tahoma" w:hAnsi="Tahoma" w:cs="Tahoma"/>
          <w:sz w:val="20"/>
          <w:szCs w:val="20"/>
        </w:rPr>
        <w:t>iv</w:t>
      </w:r>
      <w:proofErr w:type="gramEnd"/>
      <w:r w:rsidRPr="0073612F">
        <w:rPr>
          <w:rFonts w:ascii="Tahoma" w:hAnsi="Tahoma" w:cs="Tahoma"/>
          <w:sz w:val="20"/>
          <w:szCs w:val="20"/>
        </w:rPr>
        <w:t>), and (v) shall be elected next. Member Organizations shall vote for the number of candidates equal to the number of vacancies. The number of women candidates requir</w:t>
      </w:r>
      <w:r>
        <w:rPr>
          <w:rFonts w:ascii="Tahoma" w:hAnsi="Tahoma" w:cs="Tahoma"/>
          <w:sz w:val="20"/>
          <w:szCs w:val="20"/>
        </w:rPr>
        <w:t>ed to meet the terms of By-Law 8</w:t>
      </w:r>
      <w:r w:rsidRPr="0073612F">
        <w:rPr>
          <w:rFonts w:ascii="Tahoma" w:hAnsi="Tahoma" w:cs="Tahoma"/>
          <w:sz w:val="20"/>
          <w:szCs w:val="20"/>
        </w:rPr>
        <w:t>.2 (</w:t>
      </w:r>
      <w:proofErr w:type="gramStart"/>
      <w:r w:rsidRPr="0073612F">
        <w:rPr>
          <w:rFonts w:ascii="Tahoma" w:hAnsi="Tahoma" w:cs="Tahoma"/>
          <w:sz w:val="20"/>
          <w:szCs w:val="20"/>
        </w:rPr>
        <w:t>vi</w:t>
      </w:r>
      <w:proofErr w:type="gramEnd"/>
      <w:r w:rsidRPr="0073612F">
        <w:rPr>
          <w:rFonts w:ascii="Tahoma" w:hAnsi="Tahoma" w:cs="Tahoma"/>
          <w:sz w:val="20"/>
          <w:szCs w:val="20"/>
        </w:rPr>
        <w:t>) shall be elected first.</w:t>
      </w:r>
    </w:p>
    <w:p w:rsidR="007E157B" w:rsidRPr="0073612F" w:rsidRDefault="007E157B" w:rsidP="007E157B">
      <w:pPr>
        <w:numPr>
          <w:ilvl w:val="0"/>
          <w:numId w:val="21"/>
        </w:numPr>
        <w:tabs>
          <w:tab w:val="left" w:pos="2268"/>
        </w:tabs>
        <w:suppressAutoHyphen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Should the result of the elections not satisfy the requirements of the Statutes, the next ordinary meeting of the Committee shall co-opt the number of </w:t>
      </w:r>
      <w:proofErr w:type="gramStart"/>
      <w:r w:rsidRPr="0073612F">
        <w:rPr>
          <w:rFonts w:ascii="Tahoma" w:hAnsi="Tahoma" w:cs="Tahoma"/>
          <w:sz w:val="20"/>
          <w:szCs w:val="20"/>
        </w:rPr>
        <w:t>persons</w:t>
      </w:r>
      <w:proofErr w:type="gramEnd"/>
      <w:r w:rsidRPr="0073612F">
        <w:rPr>
          <w:rFonts w:ascii="Tahoma" w:hAnsi="Tahoma" w:cs="Tahoma"/>
          <w:sz w:val="20"/>
          <w:szCs w:val="20"/>
        </w:rPr>
        <w:t xml:space="preserve"> necessary, having invited nominations from member organizations.</w:t>
      </w:r>
    </w:p>
    <w:p w:rsidR="007E157B" w:rsidRPr="0073612F" w:rsidRDefault="007E157B" w:rsidP="007E157B">
      <w:pPr>
        <w:tabs>
          <w:tab w:val="left" w:pos="1134"/>
        </w:tabs>
        <w:spacing w:before="120" w:after="0" w:line="240" w:lineRule="auto"/>
        <w:ind w:left="1134" w:hanging="567"/>
        <w:rPr>
          <w:rFonts w:ascii="Tahoma" w:hAnsi="Tahoma" w:cs="Tahoma"/>
          <w:b/>
        </w:rPr>
      </w:pPr>
      <w:r>
        <w:rPr>
          <w:rFonts w:ascii="Tahoma" w:hAnsi="Tahoma" w:cs="Tahoma"/>
          <w:b/>
        </w:rPr>
        <w:t>8</w:t>
      </w:r>
      <w:r w:rsidRPr="0073612F">
        <w:rPr>
          <w:rFonts w:ascii="Tahoma" w:hAnsi="Tahoma" w:cs="Tahoma"/>
          <w:b/>
        </w:rPr>
        <w:t xml:space="preserve">.4   Terms of Office </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(a) </w:t>
      </w:r>
      <w:r w:rsidRPr="0073612F">
        <w:rPr>
          <w:rFonts w:ascii="Tahoma" w:hAnsi="Tahoma" w:cs="Tahoma"/>
          <w:sz w:val="20"/>
          <w:szCs w:val="20"/>
        </w:rPr>
        <w:tab/>
        <w:t xml:space="preserve">The term of office of each member of the Committee shall be </w:t>
      </w:r>
      <w:r w:rsidRPr="0073612F">
        <w:rPr>
          <w:rFonts w:ascii="Tahoma" w:hAnsi="Tahoma" w:cs="Tahoma"/>
          <w:b/>
          <w:sz w:val="20"/>
          <w:szCs w:val="20"/>
        </w:rPr>
        <w:t>four years</w:t>
      </w:r>
      <w:r w:rsidRPr="0073612F">
        <w:rPr>
          <w:rFonts w:ascii="Tahoma" w:hAnsi="Tahoma" w:cs="Tahoma"/>
          <w:sz w:val="20"/>
          <w:szCs w:val="20"/>
        </w:rPr>
        <w:t xml:space="preserve"> and shall expire</w:t>
      </w:r>
    </w:p>
    <w:p w:rsidR="007E157B" w:rsidRPr="0073612F" w:rsidRDefault="007E157B" w:rsidP="007E157B">
      <w:pPr>
        <w:numPr>
          <w:ilvl w:val="0"/>
          <w:numId w:val="3"/>
        </w:numPr>
        <w:tabs>
          <w:tab w:val="left" w:pos="2268"/>
        </w:tabs>
        <w:suppressAutoHyphens/>
        <w:spacing w:before="120" w:after="0" w:line="240" w:lineRule="auto"/>
        <w:ind w:left="2268" w:hanging="567"/>
        <w:jc w:val="both"/>
        <w:rPr>
          <w:rFonts w:ascii="Tahoma" w:hAnsi="Tahoma" w:cs="Tahoma"/>
          <w:sz w:val="20"/>
          <w:szCs w:val="20"/>
        </w:rPr>
      </w:pPr>
      <w:r w:rsidRPr="0073612F">
        <w:rPr>
          <w:rFonts w:ascii="Tahoma" w:hAnsi="Tahoma" w:cs="Tahoma"/>
          <w:sz w:val="20"/>
          <w:szCs w:val="20"/>
        </w:rPr>
        <w:t>at the end of the Conference; or</w:t>
      </w:r>
    </w:p>
    <w:p w:rsidR="007E157B" w:rsidRPr="0073612F" w:rsidRDefault="007E157B" w:rsidP="007E157B">
      <w:pPr>
        <w:numPr>
          <w:ilvl w:val="0"/>
          <w:numId w:val="3"/>
        </w:numPr>
        <w:tabs>
          <w:tab w:val="left" w:pos="2268"/>
        </w:tabs>
        <w:suppressAutoHyphens/>
        <w:spacing w:after="0" w:line="240" w:lineRule="auto"/>
        <w:ind w:left="2268" w:hanging="567"/>
        <w:jc w:val="both"/>
        <w:rPr>
          <w:rFonts w:ascii="Tahoma" w:hAnsi="Tahoma" w:cs="Tahoma"/>
          <w:sz w:val="20"/>
          <w:szCs w:val="20"/>
        </w:rPr>
      </w:pPr>
      <w:r w:rsidRPr="0073612F">
        <w:rPr>
          <w:rFonts w:ascii="Tahoma" w:hAnsi="Tahoma" w:cs="Tahoma"/>
          <w:sz w:val="20"/>
          <w:szCs w:val="20"/>
        </w:rPr>
        <w:t xml:space="preserve">at such time as an organisation to which the member belongs is no longer a member of the Education International: or </w:t>
      </w:r>
    </w:p>
    <w:p w:rsidR="007E157B" w:rsidRPr="0073612F" w:rsidRDefault="007E157B" w:rsidP="007E157B">
      <w:pPr>
        <w:numPr>
          <w:ilvl w:val="0"/>
          <w:numId w:val="3"/>
        </w:numPr>
        <w:tabs>
          <w:tab w:val="left" w:pos="2268"/>
          <w:tab w:val="left" w:pos="6078"/>
        </w:tabs>
        <w:suppressAutoHyphens/>
        <w:spacing w:after="0" w:line="240" w:lineRule="auto"/>
        <w:ind w:left="2268" w:hanging="567"/>
        <w:jc w:val="both"/>
        <w:rPr>
          <w:rFonts w:ascii="Tahoma" w:hAnsi="Tahoma" w:cs="Tahoma"/>
          <w:sz w:val="20"/>
          <w:szCs w:val="20"/>
        </w:rPr>
      </w:pPr>
      <w:proofErr w:type="gramStart"/>
      <w:r w:rsidRPr="0073612F">
        <w:rPr>
          <w:rFonts w:ascii="Tahoma" w:hAnsi="Tahoma" w:cs="Tahoma"/>
          <w:sz w:val="20"/>
          <w:szCs w:val="20"/>
        </w:rPr>
        <w:t>at</w:t>
      </w:r>
      <w:proofErr w:type="gramEnd"/>
      <w:r w:rsidRPr="0073612F">
        <w:rPr>
          <w:rFonts w:ascii="Tahoma" w:hAnsi="Tahoma" w:cs="Tahoma"/>
          <w:sz w:val="20"/>
          <w:szCs w:val="20"/>
        </w:rPr>
        <w:t xml:space="preserve"> such time as the member resigns from the Committee. </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(b) </w:t>
      </w:r>
      <w:r w:rsidRPr="0073612F">
        <w:rPr>
          <w:rFonts w:ascii="Tahoma" w:hAnsi="Tahoma" w:cs="Tahoma"/>
          <w:sz w:val="20"/>
          <w:szCs w:val="20"/>
        </w:rPr>
        <w:tab/>
        <w:t>A member of the Committee, who retires shall be eligible for re-election:</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(c) </w:t>
      </w:r>
      <w:r w:rsidRPr="0073612F">
        <w:rPr>
          <w:rFonts w:ascii="Tahoma" w:hAnsi="Tahoma" w:cs="Tahoma"/>
          <w:sz w:val="20"/>
          <w:szCs w:val="20"/>
        </w:rPr>
        <w:tab/>
        <w:t xml:space="preserve">Article 10 (e), (f), (g) of the Constitution of Education International shall be applicable to members of the Committees. In the event of removal the member concerned shall have the right of appeal to the Conference: </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(d) </w:t>
      </w:r>
      <w:r w:rsidRPr="0073612F">
        <w:rPr>
          <w:rFonts w:ascii="Tahoma" w:hAnsi="Tahoma" w:cs="Tahoma"/>
          <w:sz w:val="20"/>
          <w:szCs w:val="20"/>
        </w:rPr>
        <w:tab/>
        <w:t>In the event of a vacancy, the ETUCE Committee may appoint replacements. If the vacancy occurs:</w:t>
      </w:r>
    </w:p>
    <w:p w:rsidR="007E157B" w:rsidRPr="0073612F" w:rsidRDefault="007E157B" w:rsidP="007E157B">
      <w:pPr>
        <w:tabs>
          <w:tab w:val="left" w:pos="2268"/>
        </w:tabs>
        <w:spacing w:before="120" w:after="0" w:line="240" w:lineRule="auto"/>
        <w:ind w:left="2268" w:hanging="567"/>
        <w:rPr>
          <w:rFonts w:ascii="Tahoma" w:hAnsi="Tahoma" w:cs="Tahoma"/>
          <w:sz w:val="20"/>
          <w:szCs w:val="20"/>
        </w:rPr>
      </w:pPr>
      <w:r w:rsidRPr="0073612F">
        <w:rPr>
          <w:rFonts w:ascii="Tahoma" w:hAnsi="Tahoma" w:cs="Tahoma"/>
          <w:sz w:val="20"/>
          <w:szCs w:val="20"/>
        </w:rPr>
        <w:t>(</w:t>
      </w:r>
      <w:proofErr w:type="spellStart"/>
      <w:r w:rsidRPr="0073612F">
        <w:rPr>
          <w:rFonts w:ascii="Tahoma" w:hAnsi="Tahoma" w:cs="Tahoma"/>
          <w:sz w:val="20"/>
          <w:szCs w:val="20"/>
        </w:rPr>
        <w:t>i</w:t>
      </w:r>
      <w:proofErr w:type="spellEnd"/>
      <w:r w:rsidRPr="0073612F">
        <w:rPr>
          <w:rFonts w:ascii="Tahoma" w:hAnsi="Tahoma" w:cs="Tahoma"/>
          <w:sz w:val="20"/>
          <w:szCs w:val="20"/>
        </w:rPr>
        <w:t xml:space="preserve">) </w:t>
      </w:r>
      <w:r w:rsidRPr="0073612F">
        <w:rPr>
          <w:rFonts w:ascii="Tahoma" w:hAnsi="Tahoma" w:cs="Tahoma"/>
          <w:sz w:val="20"/>
          <w:szCs w:val="20"/>
        </w:rPr>
        <w:tab/>
      </w:r>
      <w:proofErr w:type="gramStart"/>
      <w:r w:rsidRPr="0073612F">
        <w:rPr>
          <w:rFonts w:ascii="Tahoma" w:hAnsi="Tahoma" w:cs="Tahoma"/>
          <w:sz w:val="20"/>
          <w:szCs w:val="20"/>
        </w:rPr>
        <w:t>in</w:t>
      </w:r>
      <w:proofErr w:type="gramEnd"/>
      <w:r w:rsidRPr="0073612F">
        <w:rPr>
          <w:rFonts w:ascii="Tahoma" w:hAnsi="Tahoma" w:cs="Tahoma"/>
          <w:sz w:val="20"/>
          <w:szCs w:val="20"/>
        </w:rPr>
        <w:t xml:space="preserve"> the position of President, a Vice-President shall be appointed as President until the next Conference;</w:t>
      </w:r>
    </w:p>
    <w:p w:rsidR="007E157B" w:rsidRPr="0073612F" w:rsidRDefault="007E157B" w:rsidP="007E157B">
      <w:pPr>
        <w:tabs>
          <w:tab w:val="left" w:pos="2268"/>
        </w:tab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(ii) </w:t>
      </w:r>
      <w:r w:rsidRPr="0073612F">
        <w:rPr>
          <w:rFonts w:ascii="Tahoma" w:hAnsi="Tahoma" w:cs="Tahoma"/>
          <w:sz w:val="20"/>
          <w:szCs w:val="20"/>
        </w:rPr>
        <w:tab/>
      </w:r>
      <w:proofErr w:type="gramStart"/>
      <w:r w:rsidRPr="0073612F">
        <w:rPr>
          <w:rFonts w:ascii="Tahoma" w:hAnsi="Tahoma" w:cs="Tahoma"/>
          <w:sz w:val="20"/>
          <w:szCs w:val="20"/>
        </w:rPr>
        <w:t>in</w:t>
      </w:r>
      <w:proofErr w:type="gramEnd"/>
      <w:r w:rsidRPr="0073612F">
        <w:rPr>
          <w:rFonts w:ascii="Tahoma" w:hAnsi="Tahoma" w:cs="Tahoma"/>
          <w:sz w:val="20"/>
          <w:szCs w:val="20"/>
        </w:rPr>
        <w:t xml:space="preserve"> the position of Vice-President, a member of the Committee shall be appointed until the next Conference;</w:t>
      </w:r>
    </w:p>
    <w:p w:rsidR="007E157B" w:rsidRPr="0073612F" w:rsidRDefault="007E157B" w:rsidP="007E157B">
      <w:pPr>
        <w:tabs>
          <w:tab w:val="left" w:pos="2268"/>
        </w:tab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(iii) </w:t>
      </w:r>
      <w:r w:rsidRPr="0073612F">
        <w:rPr>
          <w:rFonts w:ascii="Tahoma" w:hAnsi="Tahoma" w:cs="Tahoma"/>
          <w:sz w:val="20"/>
          <w:szCs w:val="20"/>
        </w:rPr>
        <w:tab/>
      </w:r>
      <w:proofErr w:type="gramStart"/>
      <w:r w:rsidRPr="0073612F">
        <w:rPr>
          <w:rFonts w:ascii="Tahoma" w:hAnsi="Tahoma" w:cs="Tahoma"/>
          <w:sz w:val="20"/>
          <w:szCs w:val="20"/>
        </w:rPr>
        <w:t>in</w:t>
      </w:r>
      <w:proofErr w:type="gramEnd"/>
      <w:r w:rsidRPr="0073612F">
        <w:rPr>
          <w:rFonts w:ascii="Tahoma" w:hAnsi="Tahoma" w:cs="Tahoma"/>
          <w:sz w:val="20"/>
          <w:szCs w:val="20"/>
        </w:rPr>
        <w:t xml:space="preserve"> the position of Treasurer, a member of the Committee shall be app</w:t>
      </w:r>
      <w:r>
        <w:rPr>
          <w:rFonts w:ascii="Tahoma" w:hAnsi="Tahoma" w:cs="Tahoma"/>
          <w:sz w:val="20"/>
          <w:szCs w:val="20"/>
        </w:rPr>
        <w:t>ointed</w:t>
      </w:r>
      <w:r w:rsidRPr="0073612F">
        <w:rPr>
          <w:rFonts w:ascii="Tahoma" w:hAnsi="Tahoma" w:cs="Tahoma"/>
          <w:sz w:val="20"/>
          <w:szCs w:val="20"/>
        </w:rPr>
        <w:t>;</w:t>
      </w:r>
    </w:p>
    <w:p w:rsidR="007E157B" w:rsidRDefault="007E157B" w:rsidP="007E157B">
      <w:pPr>
        <w:tabs>
          <w:tab w:val="left" w:pos="2268"/>
        </w:tabs>
        <w:spacing w:before="120" w:after="0" w:line="240" w:lineRule="auto"/>
        <w:ind w:left="2268" w:hanging="567"/>
        <w:rPr>
          <w:rFonts w:ascii="Tahoma" w:hAnsi="Tahoma" w:cs="Tahoma"/>
          <w:sz w:val="20"/>
          <w:szCs w:val="20"/>
        </w:rPr>
      </w:pPr>
      <w:r w:rsidRPr="0073612F">
        <w:rPr>
          <w:rFonts w:ascii="Tahoma" w:hAnsi="Tahoma" w:cs="Tahoma"/>
          <w:sz w:val="20"/>
          <w:szCs w:val="20"/>
        </w:rPr>
        <w:t xml:space="preserve">(iv) </w:t>
      </w:r>
      <w:r w:rsidRPr="0073612F">
        <w:rPr>
          <w:rFonts w:ascii="Tahoma" w:hAnsi="Tahoma" w:cs="Tahoma"/>
          <w:sz w:val="20"/>
          <w:szCs w:val="20"/>
        </w:rPr>
        <w:tab/>
      </w:r>
      <w:proofErr w:type="gramStart"/>
      <w:r w:rsidRPr="0073612F">
        <w:rPr>
          <w:rFonts w:ascii="Tahoma" w:hAnsi="Tahoma" w:cs="Tahoma"/>
          <w:sz w:val="20"/>
          <w:szCs w:val="20"/>
        </w:rPr>
        <w:t>for</w:t>
      </w:r>
      <w:proofErr w:type="gramEnd"/>
      <w:r w:rsidRPr="0073612F">
        <w:rPr>
          <w:rFonts w:ascii="Tahoma" w:hAnsi="Tahoma" w:cs="Tahoma"/>
          <w:sz w:val="20"/>
          <w:szCs w:val="20"/>
        </w:rPr>
        <w:t xml:space="preserve"> other vacancies, the Committee shall seek a nomination, to which it shall give strong consideration, from the national organisation of the member being replaced.</w:t>
      </w:r>
    </w:p>
    <w:p w:rsidR="007E157B" w:rsidRPr="007E157B" w:rsidRDefault="007E157B" w:rsidP="007E157B">
      <w:pPr>
        <w:tabs>
          <w:tab w:val="left" w:pos="2268"/>
        </w:tabs>
        <w:spacing w:before="120" w:after="0" w:line="240" w:lineRule="auto"/>
        <w:ind w:left="2268" w:hanging="567"/>
        <w:rPr>
          <w:rFonts w:ascii="Tahoma" w:hAnsi="Tahoma" w:cs="Tahoma"/>
          <w:sz w:val="20"/>
          <w:szCs w:val="20"/>
        </w:rPr>
      </w:pPr>
    </w:p>
    <w:p w:rsidR="007E157B" w:rsidRPr="003F61B8" w:rsidRDefault="007E157B" w:rsidP="007E157B">
      <w:pPr>
        <w:ind w:left="720"/>
        <w:rPr>
          <w:b/>
        </w:rPr>
      </w:pPr>
      <w:r w:rsidRPr="003F61B8">
        <w:rPr>
          <w:b/>
          <w:sz w:val="28"/>
          <w:szCs w:val="28"/>
        </w:rPr>
        <w:t xml:space="preserve"> 8.5 Decisions at the Committee</w:t>
      </w:r>
    </w:p>
    <w:p w:rsidR="007E157B" w:rsidRPr="003F61B8" w:rsidRDefault="007E157B" w:rsidP="007E157B">
      <w:pPr>
        <w:pStyle w:val="ListParagraph"/>
        <w:numPr>
          <w:ilvl w:val="0"/>
          <w:numId w:val="30"/>
        </w:numPr>
        <w:suppressAutoHyphens w:val="0"/>
        <w:ind w:left="1440"/>
        <w:contextualSpacing/>
      </w:pPr>
      <w:r w:rsidRPr="003F61B8">
        <w:t>Decisions of the Committee will be made by consensus or by simple majority vote of the members of the Committee who vote for or against in a division.</w:t>
      </w:r>
    </w:p>
    <w:p w:rsidR="007E157B" w:rsidRPr="003F61B8" w:rsidRDefault="007E157B" w:rsidP="007E157B">
      <w:pPr>
        <w:pStyle w:val="ListParagraph"/>
        <w:numPr>
          <w:ilvl w:val="0"/>
          <w:numId w:val="30"/>
        </w:numPr>
        <w:suppressAutoHyphens w:val="0"/>
        <w:ind w:left="1440"/>
        <w:contextualSpacing/>
      </w:pPr>
      <w:r w:rsidRPr="003F61B8">
        <w:t xml:space="preserve">For the purpose of deciding matters which, on the ruling of the Chair, pertain solely to the EU, only the representatives of organisations from EU/EFTA countries may vote. The ruling of the Chair on such matters may be challenged in accordance with the provisions of the Standing Orders. </w:t>
      </w:r>
    </w:p>
    <w:p w:rsidR="007E157B" w:rsidRPr="0073612F" w:rsidRDefault="007E157B" w:rsidP="007E157B">
      <w:pPr>
        <w:pStyle w:val="AText"/>
        <w:tabs>
          <w:tab w:val="left" w:pos="567"/>
        </w:tabs>
        <w:spacing w:before="120" w:line="240" w:lineRule="auto"/>
        <w:rPr>
          <w:rFonts w:ascii="Tahoma" w:hAnsi="Tahoma" w:cs="Tahoma"/>
          <w:b/>
          <w:sz w:val="20"/>
          <w:lang w:val="en-GB"/>
        </w:rPr>
      </w:pPr>
    </w:p>
    <w:p w:rsidR="007E157B" w:rsidRPr="0073612F" w:rsidRDefault="007E157B" w:rsidP="007E157B">
      <w:pPr>
        <w:pStyle w:val="AText"/>
        <w:tabs>
          <w:tab w:val="left" w:pos="567"/>
        </w:tabs>
        <w:spacing w:line="240" w:lineRule="auto"/>
        <w:rPr>
          <w:rFonts w:ascii="Tahoma" w:hAnsi="Tahoma" w:cs="Tahoma"/>
          <w:b/>
          <w:sz w:val="24"/>
          <w:szCs w:val="24"/>
          <w:lang w:val="en-GB"/>
        </w:rPr>
      </w:pPr>
      <w:r>
        <w:rPr>
          <w:rFonts w:ascii="Tahoma" w:hAnsi="Tahoma" w:cs="Tahoma"/>
          <w:b/>
          <w:sz w:val="24"/>
          <w:szCs w:val="24"/>
          <w:lang w:val="en-GB"/>
        </w:rPr>
        <w:t>9</w:t>
      </w:r>
      <w:r w:rsidRPr="0073612F">
        <w:rPr>
          <w:rFonts w:ascii="Tahoma" w:hAnsi="Tahoma" w:cs="Tahoma"/>
          <w:b/>
          <w:sz w:val="24"/>
          <w:szCs w:val="24"/>
          <w:lang w:val="en-GB"/>
        </w:rPr>
        <w:t xml:space="preserve">. </w:t>
      </w:r>
      <w:r w:rsidRPr="0073612F">
        <w:rPr>
          <w:rFonts w:ascii="Tahoma" w:hAnsi="Tahoma" w:cs="Tahoma"/>
          <w:b/>
          <w:sz w:val="24"/>
          <w:szCs w:val="24"/>
          <w:lang w:val="en-GB"/>
        </w:rPr>
        <w:tab/>
        <w:t>THE ETUCE BUREAU</w:t>
      </w:r>
    </w:p>
    <w:p w:rsidR="007E157B" w:rsidRPr="0073612F" w:rsidRDefault="007E157B" w:rsidP="007E157B">
      <w:pPr>
        <w:pStyle w:val="AText"/>
        <w:tabs>
          <w:tab w:val="left" w:pos="1134"/>
        </w:tabs>
        <w:spacing w:before="120" w:line="240" w:lineRule="auto"/>
        <w:ind w:left="1134" w:hanging="567"/>
        <w:rPr>
          <w:rFonts w:ascii="Tahoma" w:hAnsi="Tahoma" w:cs="Tahoma"/>
          <w:b/>
          <w:szCs w:val="22"/>
        </w:rPr>
      </w:pPr>
      <w:r>
        <w:rPr>
          <w:rFonts w:ascii="Tahoma" w:hAnsi="Tahoma" w:cs="Tahoma"/>
          <w:b/>
          <w:szCs w:val="22"/>
        </w:rPr>
        <w:t>9</w:t>
      </w:r>
      <w:r w:rsidRPr="0073612F">
        <w:rPr>
          <w:rFonts w:ascii="Tahoma" w:hAnsi="Tahoma" w:cs="Tahoma"/>
          <w:b/>
          <w:szCs w:val="22"/>
        </w:rPr>
        <w:t xml:space="preserve">.1   </w:t>
      </w:r>
      <w:proofErr w:type="spellStart"/>
      <w:r w:rsidRPr="0073612F">
        <w:rPr>
          <w:rFonts w:ascii="Tahoma" w:hAnsi="Tahoma" w:cs="Tahoma"/>
          <w:b/>
          <w:szCs w:val="22"/>
        </w:rPr>
        <w:t>Composition</w:t>
      </w:r>
      <w:proofErr w:type="spellEnd"/>
    </w:p>
    <w:p w:rsidR="007E157B" w:rsidRPr="0073612F" w:rsidRDefault="007E157B" w:rsidP="007E157B">
      <w:pPr>
        <w:pStyle w:val="BodyTextIndent3"/>
        <w:numPr>
          <w:ilvl w:val="1"/>
          <w:numId w:val="27"/>
        </w:numPr>
        <w:tabs>
          <w:tab w:val="clear" w:pos="-720"/>
          <w:tab w:val="left" w:pos="0"/>
          <w:tab w:val="left" w:pos="1701"/>
        </w:tabs>
        <w:spacing w:before="120"/>
        <w:ind w:left="1701" w:hanging="567"/>
        <w:jc w:val="both"/>
        <w:rPr>
          <w:rFonts w:ascii="Tahoma" w:hAnsi="Tahoma" w:cs="Tahoma"/>
          <w:szCs w:val="18"/>
        </w:rPr>
      </w:pPr>
      <w:r w:rsidRPr="0073612F">
        <w:rPr>
          <w:rFonts w:ascii="Tahoma" w:hAnsi="Tahoma" w:cs="Tahoma"/>
          <w:szCs w:val="18"/>
        </w:rPr>
        <w:t>The Bureau shall be composed of:</w:t>
      </w:r>
    </w:p>
    <w:p w:rsidR="007E157B" w:rsidRPr="0073612F" w:rsidRDefault="007E157B" w:rsidP="007E157B">
      <w:pPr>
        <w:pStyle w:val="BodyTextIndent3"/>
        <w:numPr>
          <w:ilvl w:val="0"/>
          <w:numId w:val="24"/>
        </w:numPr>
        <w:tabs>
          <w:tab w:val="clear" w:pos="-720"/>
          <w:tab w:val="left" w:pos="360"/>
          <w:tab w:val="left" w:pos="2268"/>
        </w:tabs>
        <w:spacing w:before="120"/>
        <w:ind w:left="2268" w:hanging="567"/>
        <w:jc w:val="both"/>
        <w:rPr>
          <w:rFonts w:ascii="Tahoma" w:hAnsi="Tahoma" w:cs="Tahoma"/>
          <w:szCs w:val="18"/>
        </w:rPr>
      </w:pPr>
      <w:r w:rsidRPr="0073612F">
        <w:rPr>
          <w:rFonts w:ascii="Tahoma" w:hAnsi="Tahoma" w:cs="Tahoma"/>
          <w:szCs w:val="18"/>
        </w:rPr>
        <w:t xml:space="preserve">The Pan-European President, </w:t>
      </w:r>
    </w:p>
    <w:p w:rsidR="007E157B" w:rsidRPr="0073612F" w:rsidRDefault="007E157B" w:rsidP="007E157B">
      <w:pPr>
        <w:pStyle w:val="BodyTextIndent3"/>
        <w:numPr>
          <w:ilvl w:val="0"/>
          <w:numId w:val="24"/>
        </w:numPr>
        <w:tabs>
          <w:tab w:val="clear" w:pos="-720"/>
          <w:tab w:val="left" w:pos="360"/>
          <w:tab w:val="left" w:pos="2268"/>
        </w:tabs>
        <w:spacing w:before="120"/>
        <w:ind w:left="2268" w:hanging="567"/>
        <w:jc w:val="both"/>
        <w:rPr>
          <w:rFonts w:ascii="Tahoma" w:hAnsi="Tahoma" w:cs="Tahoma"/>
          <w:szCs w:val="18"/>
        </w:rPr>
      </w:pPr>
      <w:r w:rsidRPr="0073612F">
        <w:rPr>
          <w:rFonts w:ascii="Tahoma" w:hAnsi="Tahoma" w:cs="Tahoma"/>
          <w:szCs w:val="18"/>
        </w:rPr>
        <w:t>The Vice-Presidents</w:t>
      </w:r>
    </w:p>
    <w:p w:rsidR="007E157B" w:rsidRPr="0073612F" w:rsidRDefault="007E157B" w:rsidP="007E157B">
      <w:pPr>
        <w:pStyle w:val="BodyTextIndent3"/>
        <w:numPr>
          <w:ilvl w:val="0"/>
          <w:numId w:val="24"/>
        </w:numPr>
        <w:tabs>
          <w:tab w:val="clear" w:pos="-720"/>
          <w:tab w:val="left" w:pos="360"/>
          <w:tab w:val="left" w:pos="2268"/>
        </w:tabs>
        <w:spacing w:before="120"/>
        <w:ind w:left="2268" w:hanging="567"/>
        <w:jc w:val="both"/>
        <w:rPr>
          <w:rFonts w:ascii="Tahoma" w:hAnsi="Tahoma" w:cs="Tahoma"/>
          <w:szCs w:val="18"/>
        </w:rPr>
      </w:pPr>
      <w:r w:rsidRPr="0073612F">
        <w:rPr>
          <w:rFonts w:ascii="Tahoma" w:hAnsi="Tahoma" w:cs="Tahoma"/>
          <w:szCs w:val="18"/>
        </w:rPr>
        <w:t>The  Treasurer</w:t>
      </w:r>
    </w:p>
    <w:p w:rsidR="007E157B" w:rsidRPr="0073612F" w:rsidRDefault="007E157B" w:rsidP="007E157B">
      <w:pPr>
        <w:pStyle w:val="BodyTextIndent3"/>
        <w:numPr>
          <w:ilvl w:val="0"/>
          <w:numId w:val="24"/>
        </w:numPr>
        <w:tabs>
          <w:tab w:val="clear" w:pos="-720"/>
          <w:tab w:val="left" w:pos="360"/>
          <w:tab w:val="left" w:pos="2268"/>
        </w:tabs>
        <w:spacing w:before="120"/>
        <w:ind w:left="2268" w:hanging="567"/>
        <w:jc w:val="both"/>
        <w:rPr>
          <w:rFonts w:ascii="Tahoma" w:hAnsi="Tahoma" w:cs="Tahoma"/>
          <w:szCs w:val="18"/>
        </w:rPr>
      </w:pPr>
      <w:r w:rsidRPr="0073612F">
        <w:rPr>
          <w:rFonts w:ascii="Tahoma" w:hAnsi="Tahoma" w:cs="Tahoma"/>
          <w:szCs w:val="18"/>
        </w:rPr>
        <w:t>The E</w:t>
      </w:r>
      <w:r>
        <w:rPr>
          <w:rFonts w:ascii="Tahoma" w:hAnsi="Tahoma" w:cs="Tahoma"/>
          <w:szCs w:val="18"/>
        </w:rPr>
        <w:t>uropean</w:t>
      </w:r>
      <w:r w:rsidRPr="0073612F">
        <w:rPr>
          <w:rFonts w:ascii="Tahoma" w:hAnsi="Tahoma" w:cs="Tahoma"/>
          <w:szCs w:val="18"/>
        </w:rPr>
        <w:t xml:space="preserve"> Director </w:t>
      </w:r>
    </w:p>
    <w:p w:rsidR="007E157B" w:rsidRPr="0073612F" w:rsidRDefault="007E157B" w:rsidP="007E157B">
      <w:pPr>
        <w:pStyle w:val="BodyTextIndent3"/>
        <w:numPr>
          <w:ilvl w:val="0"/>
          <w:numId w:val="24"/>
        </w:numPr>
        <w:tabs>
          <w:tab w:val="clear" w:pos="-720"/>
          <w:tab w:val="left" w:pos="360"/>
          <w:tab w:val="left" w:pos="2268"/>
        </w:tabs>
        <w:spacing w:before="120"/>
        <w:ind w:left="2268" w:hanging="567"/>
        <w:jc w:val="both"/>
        <w:rPr>
          <w:rFonts w:ascii="Tahoma" w:hAnsi="Tahoma" w:cs="Tahoma"/>
          <w:szCs w:val="18"/>
        </w:rPr>
      </w:pPr>
      <w:r w:rsidRPr="0073612F">
        <w:rPr>
          <w:rFonts w:ascii="Tahoma" w:hAnsi="Tahoma" w:cs="Tahoma"/>
          <w:szCs w:val="18"/>
        </w:rPr>
        <w:t>The members of the EI Executive Board from Europe shall be ex-officio members of the Bureau without voting rights.</w:t>
      </w:r>
    </w:p>
    <w:p w:rsidR="007E157B" w:rsidRPr="0073612F" w:rsidRDefault="007E157B" w:rsidP="007E157B">
      <w:pPr>
        <w:pStyle w:val="BodyTextIndent3"/>
        <w:numPr>
          <w:ilvl w:val="0"/>
          <w:numId w:val="24"/>
        </w:numPr>
        <w:tabs>
          <w:tab w:val="clear" w:pos="-720"/>
          <w:tab w:val="left" w:pos="360"/>
          <w:tab w:val="left" w:pos="2268"/>
        </w:tabs>
        <w:spacing w:before="120"/>
        <w:ind w:left="2268" w:hanging="567"/>
        <w:jc w:val="both"/>
        <w:rPr>
          <w:rFonts w:ascii="Tahoma" w:hAnsi="Tahoma" w:cs="Tahoma"/>
          <w:szCs w:val="18"/>
        </w:rPr>
      </w:pPr>
      <w:r w:rsidRPr="0073612F">
        <w:rPr>
          <w:rFonts w:ascii="Tahoma" w:hAnsi="Tahoma" w:cs="Tahoma"/>
          <w:szCs w:val="18"/>
        </w:rPr>
        <w:t xml:space="preserve">The chairpersons of the Standing Committees for Higher Education and Research and for Equality shall be ex-officio members of the Bureau without voting rights. </w:t>
      </w:r>
    </w:p>
    <w:p w:rsidR="007E157B" w:rsidRPr="0073612F" w:rsidRDefault="007E157B" w:rsidP="007E157B">
      <w:pPr>
        <w:pStyle w:val="BodyTextIndent3"/>
        <w:numPr>
          <w:ilvl w:val="1"/>
          <w:numId w:val="27"/>
        </w:numPr>
        <w:tabs>
          <w:tab w:val="clear" w:pos="-720"/>
          <w:tab w:val="left" w:pos="-120"/>
          <w:tab w:val="left" w:pos="480"/>
          <w:tab w:val="left" w:pos="1701"/>
        </w:tabs>
        <w:spacing w:before="120"/>
        <w:ind w:left="1701" w:hanging="567"/>
        <w:jc w:val="both"/>
        <w:rPr>
          <w:rFonts w:ascii="Tahoma" w:hAnsi="Tahoma" w:cs="Tahoma"/>
          <w:szCs w:val="18"/>
        </w:rPr>
      </w:pPr>
      <w:r w:rsidRPr="0073612F">
        <w:rPr>
          <w:rFonts w:ascii="Tahoma" w:hAnsi="Tahoma" w:cs="Tahoma"/>
          <w:szCs w:val="18"/>
        </w:rPr>
        <w:t>For the purposes of deciding matters which, on the ruling of the Chair, pertain solely to the EU, only the officers from organisations in EU and EFTA countries may vote on such matters.</w:t>
      </w:r>
    </w:p>
    <w:p w:rsidR="007E157B" w:rsidRPr="0073612F" w:rsidRDefault="007E157B" w:rsidP="007E157B">
      <w:pPr>
        <w:pStyle w:val="BodyTextIndent3"/>
        <w:tabs>
          <w:tab w:val="left" w:pos="1134"/>
        </w:tabs>
        <w:spacing w:before="120"/>
        <w:ind w:left="1134" w:hanging="567"/>
        <w:rPr>
          <w:rFonts w:ascii="Tahoma" w:hAnsi="Tahoma" w:cs="Tahoma"/>
          <w:b/>
          <w:sz w:val="22"/>
          <w:szCs w:val="22"/>
        </w:rPr>
      </w:pPr>
      <w:r>
        <w:rPr>
          <w:rFonts w:ascii="Tahoma" w:hAnsi="Tahoma" w:cs="Tahoma"/>
          <w:b/>
          <w:sz w:val="22"/>
          <w:szCs w:val="22"/>
        </w:rPr>
        <w:t>9</w:t>
      </w:r>
      <w:r w:rsidRPr="0073612F">
        <w:rPr>
          <w:rFonts w:ascii="Tahoma" w:hAnsi="Tahoma" w:cs="Tahoma"/>
          <w:b/>
          <w:sz w:val="22"/>
          <w:szCs w:val="22"/>
        </w:rPr>
        <w:t>.2    Function and meetings</w:t>
      </w:r>
    </w:p>
    <w:p w:rsidR="007E157B" w:rsidRPr="0073612F" w:rsidRDefault="007E157B" w:rsidP="007E157B">
      <w:pPr>
        <w:pStyle w:val="AText"/>
        <w:tabs>
          <w:tab w:val="left" w:pos="1701"/>
        </w:tabs>
        <w:overflowPunct/>
        <w:autoSpaceDE/>
        <w:spacing w:before="120" w:line="240" w:lineRule="auto"/>
        <w:ind w:left="1701" w:hanging="567"/>
        <w:jc w:val="left"/>
        <w:textAlignment w:val="auto"/>
        <w:rPr>
          <w:rFonts w:ascii="Tahoma" w:hAnsi="Tahoma" w:cs="Tahoma"/>
          <w:sz w:val="20"/>
          <w:lang w:val="en-GB"/>
        </w:rPr>
      </w:pPr>
      <w:r w:rsidRPr="0073612F">
        <w:rPr>
          <w:rFonts w:ascii="Tahoma" w:hAnsi="Tahoma" w:cs="Tahoma"/>
          <w:sz w:val="20"/>
          <w:lang w:val="en-GB"/>
        </w:rPr>
        <w:t xml:space="preserve">The Bureau shall: </w:t>
      </w:r>
    </w:p>
    <w:p w:rsidR="007E157B" w:rsidRPr="0073612F" w:rsidRDefault="007E157B" w:rsidP="007E157B">
      <w:pPr>
        <w:numPr>
          <w:ilvl w:val="0"/>
          <w:numId w:val="8"/>
        </w:numPr>
        <w:tabs>
          <w:tab w:val="clear" w:pos="720"/>
          <w:tab w:val="num" w:pos="1026"/>
          <w:tab w:val="left" w:pos="1701"/>
          <w:tab w:val="left" w:pos="4298"/>
        </w:tabs>
        <w:suppressAutoHyphens/>
        <w:spacing w:before="120" w:after="0" w:line="240" w:lineRule="auto"/>
        <w:ind w:left="1701" w:hanging="567"/>
        <w:rPr>
          <w:rFonts w:ascii="Tahoma" w:hAnsi="Tahoma" w:cs="Tahoma"/>
          <w:sz w:val="20"/>
          <w:szCs w:val="20"/>
        </w:rPr>
      </w:pPr>
      <w:proofErr w:type="gramStart"/>
      <w:r w:rsidRPr="0073612F">
        <w:rPr>
          <w:rFonts w:ascii="Tahoma" w:hAnsi="Tahoma" w:cs="Tahoma"/>
          <w:sz w:val="20"/>
          <w:szCs w:val="20"/>
        </w:rPr>
        <w:t>direct</w:t>
      </w:r>
      <w:proofErr w:type="gramEnd"/>
      <w:r w:rsidRPr="0073612F">
        <w:rPr>
          <w:rFonts w:ascii="Tahoma" w:hAnsi="Tahoma" w:cs="Tahoma"/>
          <w:sz w:val="20"/>
          <w:szCs w:val="20"/>
        </w:rPr>
        <w:t xml:space="preserve"> the affairs and activities of ETUCE between the Committee meetings in conformity with the decisions and policies adopted by the Committee.</w:t>
      </w:r>
    </w:p>
    <w:p w:rsidR="007E157B" w:rsidRPr="0073612F" w:rsidRDefault="007E157B" w:rsidP="007E157B">
      <w:pPr>
        <w:pStyle w:val="AText"/>
        <w:numPr>
          <w:ilvl w:val="0"/>
          <w:numId w:val="8"/>
        </w:numPr>
        <w:tabs>
          <w:tab w:val="left" w:pos="1701"/>
          <w:tab w:val="left" w:pos="4298"/>
        </w:tabs>
        <w:overflowPunct/>
        <w:autoSpaceDE/>
        <w:spacing w:before="120" w:line="240" w:lineRule="auto"/>
        <w:ind w:left="1701" w:hanging="567"/>
        <w:jc w:val="left"/>
        <w:textAlignment w:val="auto"/>
        <w:rPr>
          <w:rFonts w:ascii="Tahoma" w:hAnsi="Tahoma" w:cs="Tahoma"/>
          <w:sz w:val="20"/>
          <w:lang w:val="en-GB"/>
        </w:rPr>
      </w:pPr>
      <w:r w:rsidRPr="0073612F">
        <w:rPr>
          <w:rFonts w:ascii="Tahoma" w:hAnsi="Tahoma" w:cs="Tahoma"/>
          <w:sz w:val="20"/>
          <w:lang w:val="en-GB"/>
        </w:rPr>
        <w:t>Prepare Committee meetings and agendas;</w:t>
      </w:r>
    </w:p>
    <w:p w:rsidR="007E157B" w:rsidRPr="0073612F" w:rsidRDefault="007E157B" w:rsidP="007E157B">
      <w:pPr>
        <w:pStyle w:val="AText"/>
        <w:numPr>
          <w:ilvl w:val="0"/>
          <w:numId w:val="8"/>
        </w:numPr>
        <w:tabs>
          <w:tab w:val="left" w:pos="1701"/>
          <w:tab w:val="left" w:pos="4298"/>
        </w:tabs>
        <w:overflowPunct/>
        <w:autoSpaceDE/>
        <w:spacing w:before="120" w:line="240" w:lineRule="auto"/>
        <w:ind w:left="1701" w:hanging="567"/>
        <w:jc w:val="left"/>
        <w:textAlignment w:val="auto"/>
        <w:rPr>
          <w:rFonts w:ascii="Tahoma" w:hAnsi="Tahoma" w:cs="Tahoma"/>
          <w:sz w:val="20"/>
          <w:lang w:val="en-GB"/>
        </w:rPr>
      </w:pPr>
      <w:r w:rsidRPr="0073612F">
        <w:rPr>
          <w:rFonts w:ascii="Tahoma" w:hAnsi="Tahoma" w:cs="Tahoma"/>
          <w:sz w:val="20"/>
          <w:lang w:val="en-GB"/>
        </w:rPr>
        <w:t xml:space="preserve">Consider for approval financial statements and submit budgets and proposals for supplementary dues to the Conference </w:t>
      </w:r>
    </w:p>
    <w:p w:rsidR="007E157B" w:rsidRPr="0073612F" w:rsidRDefault="007E157B" w:rsidP="007E157B">
      <w:pPr>
        <w:pStyle w:val="AText"/>
        <w:numPr>
          <w:ilvl w:val="0"/>
          <w:numId w:val="8"/>
        </w:numPr>
        <w:tabs>
          <w:tab w:val="left" w:pos="1701"/>
          <w:tab w:val="left" w:pos="4298"/>
        </w:tabs>
        <w:overflowPunct/>
        <w:autoSpaceDE/>
        <w:spacing w:before="120" w:line="240" w:lineRule="auto"/>
        <w:ind w:left="1701" w:hanging="567"/>
        <w:jc w:val="left"/>
        <w:textAlignment w:val="auto"/>
        <w:rPr>
          <w:rFonts w:ascii="Tahoma" w:hAnsi="Tahoma" w:cs="Tahoma"/>
          <w:sz w:val="20"/>
          <w:lang w:val="en-GB"/>
        </w:rPr>
      </w:pPr>
      <w:proofErr w:type="gramStart"/>
      <w:r w:rsidRPr="0073612F">
        <w:rPr>
          <w:rFonts w:ascii="Tahoma" w:hAnsi="Tahoma" w:cs="Tahoma"/>
          <w:sz w:val="20"/>
          <w:lang w:val="en-GB"/>
        </w:rPr>
        <w:t>have</w:t>
      </w:r>
      <w:proofErr w:type="gramEnd"/>
      <w:r w:rsidRPr="0073612F">
        <w:rPr>
          <w:rFonts w:ascii="Tahoma" w:hAnsi="Tahoma" w:cs="Tahoma"/>
          <w:sz w:val="20"/>
          <w:lang w:val="en-GB"/>
        </w:rPr>
        <w:t xml:space="preserve"> the responsibility for establishing Standing Committees, Advisory Panels, Networks and other advisory bodies in accordance with the decisions of the Committee.</w:t>
      </w:r>
    </w:p>
    <w:p w:rsidR="007E157B" w:rsidRPr="0073612F" w:rsidRDefault="007E157B" w:rsidP="007E157B">
      <w:pPr>
        <w:pStyle w:val="AText"/>
        <w:numPr>
          <w:ilvl w:val="0"/>
          <w:numId w:val="8"/>
        </w:numPr>
        <w:tabs>
          <w:tab w:val="left" w:pos="1701"/>
          <w:tab w:val="left" w:pos="4298"/>
        </w:tabs>
        <w:overflowPunct/>
        <w:autoSpaceDE/>
        <w:spacing w:before="120" w:line="240" w:lineRule="auto"/>
        <w:ind w:left="1701" w:hanging="567"/>
        <w:jc w:val="left"/>
        <w:textAlignment w:val="auto"/>
        <w:rPr>
          <w:rFonts w:ascii="Tahoma" w:hAnsi="Tahoma" w:cs="Tahoma"/>
          <w:sz w:val="20"/>
          <w:lang w:val="en-GB"/>
        </w:rPr>
      </w:pPr>
      <w:r w:rsidRPr="0073612F">
        <w:rPr>
          <w:rFonts w:ascii="Tahoma" w:hAnsi="Tahoma" w:cs="Tahoma"/>
          <w:sz w:val="20"/>
          <w:lang w:val="en-GB"/>
        </w:rPr>
        <w:t>The Bureau shall meet at least four times a year, including meetings held in conjunction with the Conference and the Committee.</w:t>
      </w:r>
    </w:p>
    <w:p w:rsidR="007E157B" w:rsidRDefault="007E157B" w:rsidP="007E157B">
      <w:pPr>
        <w:pStyle w:val="AText"/>
        <w:tabs>
          <w:tab w:val="left" w:pos="1418"/>
          <w:tab w:val="left" w:pos="1701"/>
        </w:tabs>
        <w:overflowPunct/>
        <w:autoSpaceDE/>
        <w:spacing w:before="120" w:line="240" w:lineRule="auto"/>
        <w:jc w:val="left"/>
        <w:textAlignment w:val="auto"/>
        <w:rPr>
          <w:rFonts w:ascii="Tahoma" w:hAnsi="Tahoma" w:cs="Tahoma"/>
          <w:sz w:val="20"/>
          <w:lang w:val="en-GB"/>
        </w:rPr>
      </w:pPr>
    </w:p>
    <w:p w:rsidR="007E157B" w:rsidRDefault="007E157B" w:rsidP="007E157B">
      <w:pPr>
        <w:pStyle w:val="AText"/>
        <w:tabs>
          <w:tab w:val="left" w:pos="1418"/>
          <w:tab w:val="left" w:pos="1701"/>
        </w:tabs>
        <w:overflowPunct/>
        <w:autoSpaceDE/>
        <w:spacing w:before="120" w:line="240" w:lineRule="auto"/>
        <w:jc w:val="left"/>
        <w:textAlignment w:val="auto"/>
        <w:rPr>
          <w:rFonts w:ascii="Tahoma" w:hAnsi="Tahoma" w:cs="Tahoma"/>
          <w:sz w:val="20"/>
          <w:lang w:val="en-GB"/>
        </w:rPr>
      </w:pPr>
    </w:p>
    <w:p w:rsidR="007E157B" w:rsidRPr="0073612F" w:rsidRDefault="007E157B" w:rsidP="007E157B">
      <w:pPr>
        <w:pStyle w:val="AText"/>
        <w:tabs>
          <w:tab w:val="left" w:pos="1418"/>
          <w:tab w:val="left" w:pos="1701"/>
        </w:tabs>
        <w:overflowPunct/>
        <w:autoSpaceDE/>
        <w:spacing w:before="120" w:line="240" w:lineRule="auto"/>
        <w:jc w:val="left"/>
        <w:textAlignment w:val="auto"/>
        <w:rPr>
          <w:rFonts w:ascii="Tahoma" w:hAnsi="Tahoma" w:cs="Tahoma"/>
          <w:sz w:val="20"/>
          <w:lang w:val="en-GB"/>
        </w:rPr>
      </w:pPr>
    </w:p>
    <w:p w:rsidR="007E157B" w:rsidRPr="0073612F" w:rsidRDefault="007E157B" w:rsidP="007E157B">
      <w:pPr>
        <w:pStyle w:val="AText"/>
        <w:tabs>
          <w:tab w:val="left" w:pos="2909"/>
        </w:tabs>
        <w:overflowPunct/>
        <w:autoSpaceDE/>
        <w:spacing w:line="240" w:lineRule="auto"/>
        <w:ind w:left="958" w:hanging="391"/>
        <w:jc w:val="left"/>
        <w:textAlignment w:val="auto"/>
        <w:rPr>
          <w:rFonts w:ascii="Tahoma" w:hAnsi="Tahoma" w:cs="Tahoma"/>
          <w:sz w:val="18"/>
          <w:szCs w:val="18"/>
          <w:lang w:val="en-GB"/>
        </w:rPr>
      </w:pPr>
    </w:p>
    <w:p w:rsidR="007E157B" w:rsidRPr="0073612F" w:rsidRDefault="007E157B" w:rsidP="007E157B">
      <w:pPr>
        <w:pStyle w:val="AText"/>
        <w:tabs>
          <w:tab w:val="left" w:pos="567"/>
        </w:tabs>
        <w:spacing w:line="240" w:lineRule="auto"/>
        <w:rPr>
          <w:rFonts w:ascii="Tahoma" w:hAnsi="Tahoma" w:cs="Tahoma"/>
          <w:b/>
          <w:sz w:val="24"/>
          <w:szCs w:val="24"/>
          <w:lang w:val="en-GB"/>
        </w:rPr>
      </w:pPr>
      <w:r>
        <w:rPr>
          <w:rFonts w:ascii="Tahoma" w:hAnsi="Tahoma" w:cs="Tahoma"/>
          <w:b/>
          <w:sz w:val="24"/>
          <w:szCs w:val="24"/>
          <w:lang w:val="en-GB"/>
        </w:rPr>
        <w:t>10</w:t>
      </w:r>
      <w:r w:rsidRPr="0073612F">
        <w:rPr>
          <w:rFonts w:ascii="Tahoma" w:hAnsi="Tahoma" w:cs="Tahoma"/>
          <w:b/>
          <w:sz w:val="24"/>
          <w:szCs w:val="24"/>
          <w:lang w:val="en-GB"/>
        </w:rPr>
        <w:t>.</w:t>
      </w:r>
      <w:r w:rsidRPr="0073612F">
        <w:rPr>
          <w:rFonts w:ascii="Tahoma" w:hAnsi="Tahoma" w:cs="Tahoma"/>
          <w:b/>
          <w:sz w:val="24"/>
          <w:szCs w:val="24"/>
          <w:lang w:val="en-GB"/>
        </w:rPr>
        <w:tab/>
        <w:t>ETUCE SPECIAL CONFERENCE</w:t>
      </w:r>
    </w:p>
    <w:p w:rsidR="007E157B" w:rsidRPr="0073612F" w:rsidRDefault="007E157B" w:rsidP="007E157B">
      <w:pPr>
        <w:pStyle w:val="AText"/>
        <w:tabs>
          <w:tab w:val="left" w:pos="2483"/>
        </w:tabs>
        <w:overflowPunct/>
        <w:autoSpaceDE/>
        <w:spacing w:before="120" w:line="240" w:lineRule="auto"/>
        <w:ind w:left="1134" w:hanging="567"/>
        <w:jc w:val="left"/>
        <w:textAlignment w:val="auto"/>
        <w:rPr>
          <w:rFonts w:ascii="Tahoma" w:hAnsi="Tahoma" w:cs="Tahoma"/>
          <w:b/>
          <w:szCs w:val="22"/>
          <w:lang w:val="en-GB"/>
        </w:rPr>
      </w:pPr>
      <w:r>
        <w:rPr>
          <w:rFonts w:ascii="Tahoma" w:hAnsi="Tahoma" w:cs="Tahoma"/>
          <w:b/>
          <w:szCs w:val="22"/>
          <w:lang w:val="en-GB"/>
        </w:rPr>
        <w:t>10</w:t>
      </w:r>
      <w:r w:rsidRPr="0073612F">
        <w:rPr>
          <w:rFonts w:ascii="Tahoma" w:hAnsi="Tahoma" w:cs="Tahoma"/>
          <w:b/>
          <w:szCs w:val="22"/>
          <w:lang w:val="en-GB"/>
        </w:rPr>
        <w:t>.1    Function</w:t>
      </w:r>
    </w:p>
    <w:p w:rsidR="007E157B" w:rsidRPr="0073612F" w:rsidRDefault="007E157B" w:rsidP="007E157B">
      <w:pPr>
        <w:pStyle w:val="AText"/>
        <w:tabs>
          <w:tab w:val="left" w:pos="2909"/>
        </w:tabs>
        <w:overflowPunct/>
        <w:autoSpaceDE/>
        <w:spacing w:before="120" w:line="240" w:lineRule="auto"/>
        <w:ind w:left="567"/>
        <w:jc w:val="left"/>
        <w:textAlignment w:val="auto"/>
        <w:rPr>
          <w:rFonts w:ascii="Tahoma" w:hAnsi="Tahoma" w:cs="Tahoma"/>
          <w:sz w:val="20"/>
          <w:lang w:val="en-GB"/>
        </w:rPr>
      </w:pPr>
      <w:r w:rsidRPr="0073612F">
        <w:rPr>
          <w:rFonts w:ascii="Tahoma" w:hAnsi="Tahoma" w:cs="Tahoma"/>
          <w:sz w:val="20"/>
          <w:lang w:val="en-GB"/>
        </w:rPr>
        <w:t>The ETUCE shall hold a Special Conference two years after each ordinary Conference to consider and decide on matters related to ETUCE policies on education and employment.</w:t>
      </w:r>
    </w:p>
    <w:p w:rsidR="007E157B" w:rsidRPr="0073612F" w:rsidRDefault="007E157B" w:rsidP="007E157B">
      <w:pPr>
        <w:pStyle w:val="AText"/>
        <w:tabs>
          <w:tab w:val="left" w:pos="2483"/>
        </w:tabs>
        <w:overflowPunct/>
        <w:autoSpaceDE/>
        <w:spacing w:before="120" w:line="240" w:lineRule="auto"/>
        <w:ind w:left="1134" w:hanging="567"/>
        <w:jc w:val="left"/>
        <w:textAlignment w:val="auto"/>
        <w:rPr>
          <w:rFonts w:ascii="Tahoma" w:hAnsi="Tahoma" w:cs="Tahoma"/>
          <w:b/>
          <w:szCs w:val="22"/>
          <w:lang w:val="en-GB"/>
        </w:rPr>
      </w:pPr>
      <w:r>
        <w:rPr>
          <w:rFonts w:ascii="Tahoma" w:hAnsi="Tahoma" w:cs="Tahoma"/>
          <w:b/>
          <w:szCs w:val="22"/>
          <w:lang w:val="en-GB"/>
        </w:rPr>
        <w:t>10</w:t>
      </w:r>
      <w:r w:rsidRPr="0073612F">
        <w:rPr>
          <w:rFonts w:ascii="Tahoma" w:hAnsi="Tahoma" w:cs="Tahoma"/>
          <w:b/>
          <w:szCs w:val="22"/>
          <w:lang w:val="en-GB"/>
        </w:rPr>
        <w:t>.2    Composition</w:t>
      </w:r>
    </w:p>
    <w:p w:rsidR="007E157B" w:rsidRPr="0073612F" w:rsidRDefault="007E157B" w:rsidP="007E157B">
      <w:pPr>
        <w:pStyle w:val="AText"/>
        <w:tabs>
          <w:tab w:val="left" w:pos="2073"/>
        </w:tabs>
        <w:overflowPunct/>
        <w:autoSpaceDE/>
        <w:spacing w:before="120" w:line="240" w:lineRule="auto"/>
        <w:ind w:left="540"/>
        <w:jc w:val="left"/>
        <w:textAlignment w:val="auto"/>
        <w:rPr>
          <w:rFonts w:ascii="Tahoma" w:hAnsi="Tahoma" w:cs="Tahoma"/>
          <w:sz w:val="20"/>
          <w:lang w:val="en-GB"/>
        </w:rPr>
      </w:pPr>
      <w:r w:rsidRPr="0073612F">
        <w:rPr>
          <w:rFonts w:ascii="Tahoma" w:hAnsi="Tahoma" w:cs="Tahoma"/>
          <w:sz w:val="20"/>
          <w:lang w:val="en-GB"/>
        </w:rPr>
        <w:t>The Special Conference shall be composed of the ETUCE Committee and a maximum of two representatives from each member organisation.</w:t>
      </w:r>
    </w:p>
    <w:p w:rsidR="007E157B" w:rsidRPr="0073612F" w:rsidRDefault="007E157B" w:rsidP="007E157B">
      <w:pPr>
        <w:pStyle w:val="AText"/>
        <w:tabs>
          <w:tab w:val="left" w:pos="1134"/>
          <w:tab w:val="left" w:pos="2073"/>
        </w:tabs>
        <w:overflowPunct/>
        <w:autoSpaceDE/>
        <w:spacing w:before="120" w:line="240" w:lineRule="auto"/>
        <w:ind w:left="1134" w:hanging="594"/>
        <w:jc w:val="left"/>
        <w:textAlignment w:val="auto"/>
        <w:rPr>
          <w:rFonts w:ascii="Tahoma" w:hAnsi="Tahoma" w:cs="Tahoma"/>
          <w:b/>
          <w:szCs w:val="22"/>
          <w:lang w:val="en-GB"/>
        </w:rPr>
      </w:pPr>
      <w:r>
        <w:rPr>
          <w:rFonts w:ascii="Tahoma" w:hAnsi="Tahoma" w:cs="Tahoma"/>
          <w:b/>
          <w:szCs w:val="22"/>
          <w:lang w:val="en-GB"/>
        </w:rPr>
        <w:t>10</w:t>
      </w:r>
      <w:r w:rsidRPr="0073612F">
        <w:rPr>
          <w:rFonts w:ascii="Tahoma" w:hAnsi="Tahoma" w:cs="Tahoma"/>
          <w:b/>
          <w:szCs w:val="22"/>
          <w:lang w:val="en-GB"/>
        </w:rPr>
        <w:t>.3    Procedures</w:t>
      </w:r>
    </w:p>
    <w:p w:rsidR="007E157B" w:rsidRPr="0073612F" w:rsidRDefault="007E157B" w:rsidP="007E157B">
      <w:pPr>
        <w:pStyle w:val="AText"/>
        <w:tabs>
          <w:tab w:val="left" w:pos="2073"/>
        </w:tabs>
        <w:overflowPunct/>
        <w:autoSpaceDE/>
        <w:spacing w:before="120" w:line="240" w:lineRule="auto"/>
        <w:ind w:left="540"/>
        <w:jc w:val="left"/>
        <w:textAlignment w:val="auto"/>
        <w:rPr>
          <w:rFonts w:ascii="Tahoma" w:hAnsi="Tahoma" w:cs="Tahoma"/>
          <w:sz w:val="20"/>
          <w:lang w:val="en-GB"/>
        </w:rPr>
      </w:pPr>
      <w:r w:rsidRPr="0073612F">
        <w:rPr>
          <w:rFonts w:ascii="Tahoma" w:hAnsi="Tahoma" w:cs="Tahoma"/>
          <w:sz w:val="20"/>
          <w:lang w:val="en-GB"/>
        </w:rPr>
        <w:t>The procedures for the presentation and processing of resolutions at Special Conferences shall be the same as those applying to the quadrennial Conference. The Standing Orders set out in Appendix One shall also apply to Special Conferences.</w:t>
      </w:r>
    </w:p>
    <w:p w:rsidR="007E157B" w:rsidRPr="0073612F" w:rsidRDefault="007E157B" w:rsidP="007E157B">
      <w:pPr>
        <w:pStyle w:val="AText"/>
        <w:tabs>
          <w:tab w:val="left" w:pos="2127"/>
        </w:tabs>
        <w:overflowPunct/>
        <w:autoSpaceDE/>
        <w:spacing w:before="120" w:line="240" w:lineRule="auto"/>
        <w:ind w:left="1134" w:hanging="567"/>
        <w:jc w:val="left"/>
        <w:textAlignment w:val="auto"/>
        <w:rPr>
          <w:rFonts w:ascii="Tahoma" w:hAnsi="Tahoma" w:cs="Tahoma"/>
          <w:b/>
          <w:szCs w:val="22"/>
          <w:lang w:val="en-GB"/>
        </w:rPr>
      </w:pPr>
      <w:r>
        <w:rPr>
          <w:rFonts w:ascii="Tahoma" w:hAnsi="Tahoma" w:cs="Tahoma"/>
          <w:b/>
          <w:szCs w:val="22"/>
          <w:lang w:val="en-GB"/>
        </w:rPr>
        <w:t>10</w:t>
      </w:r>
      <w:r w:rsidRPr="0073612F">
        <w:rPr>
          <w:rFonts w:ascii="Tahoma" w:hAnsi="Tahoma" w:cs="Tahoma"/>
          <w:b/>
          <w:szCs w:val="22"/>
          <w:lang w:val="en-GB"/>
        </w:rPr>
        <w:t>.4    Voting</w:t>
      </w:r>
    </w:p>
    <w:p w:rsidR="007E157B" w:rsidRPr="0073612F" w:rsidRDefault="007E157B" w:rsidP="007E157B">
      <w:pPr>
        <w:pStyle w:val="BodyTextIndent3"/>
        <w:tabs>
          <w:tab w:val="clear" w:pos="-720"/>
          <w:tab w:val="left" w:pos="-513"/>
          <w:tab w:val="left" w:pos="-306"/>
          <w:tab w:val="left" w:pos="2127"/>
        </w:tabs>
        <w:spacing w:before="120"/>
        <w:ind w:left="567" w:firstLine="0"/>
        <w:jc w:val="both"/>
        <w:rPr>
          <w:rFonts w:ascii="Tahoma" w:hAnsi="Tahoma" w:cs="Tahoma"/>
          <w:sz w:val="20"/>
        </w:rPr>
      </w:pPr>
      <w:r w:rsidRPr="0073612F">
        <w:rPr>
          <w:rFonts w:ascii="Tahoma" w:hAnsi="Tahoma" w:cs="Tahoma"/>
          <w:sz w:val="20"/>
        </w:rPr>
        <w:t>For the purposes of deciding matters at the Special Conference, which, on the ruling of the Chair, pertain solely to the EU, the representatives from organisations in EU and EFTA countries only may vote on such matters.</w:t>
      </w:r>
      <w:r>
        <w:rPr>
          <w:rFonts w:ascii="Tahoma" w:hAnsi="Tahoma" w:cs="Tahoma"/>
          <w:sz w:val="20"/>
        </w:rPr>
        <w:t xml:space="preserve"> The ruling of the Chair on such matters may be challenged in accordance with the provisions of the Standing Orders.</w:t>
      </w:r>
    </w:p>
    <w:p w:rsidR="007E157B" w:rsidRPr="0073612F" w:rsidRDefault="007E157B" w:rsidP="007E157B">
      <w:pPr>
        <w:pStyle w:val="AText"/>
        <w:tabs>
          <w:tab w:val="left" w:pos="993"/>
        </w:tabs>
        <w:overflowPunct/>
        <w:autoSpaceDE/>
        <w:spacing w:before="120" w:line="240" w:lineRule="auto"/>
        <w:jc w:val="left"/>
        <w:textAlignment w:val="auto"/>
        <w:rPr>
          <w:rFonts w:ascii="Tahoma" w:hAnsi="Tahoma" w:cs="Tahoma"/>
          <w:sz w:val="18"/>
          <w:szCs w:val="18"/>
          <w:lang w:val="en-GB"/>
        </w:rPr>
      </w:pPr>
    </w:p>
    <w:p w:rsidR="007E157B" w:rsidRPr="0073612F" w:rsidRDefault="007E157B" w:rsidP="007E157B">
      <w:pPr>
        <w:pStyle w:val="AText"/>
        <w:tabs>
          <w:tab w:val="left" w:pos="567"/>
        </w:tabs>
        <w:spacing w:line="240" w:lineRule="auto"/>
        <w:ind w:left="567" w:hanging="567"/>
        <w:rPr>
          <w:rFonts w:ascii="Tahoma" w:hAnsi="Tahoma" w:cs="Tahoma"/>
          <w:b/>
          <w:sz w:val="24"/>
          <w:szCs w:val="24"/>
          <w:lang w:val="en-GB"/>
        </w:rPr>
      </w:pPr>
      <w:r>
        <w:rPr>
          <w:rFonts w:ascii="Tahoma" w:hAnsi="Tahoma" w:cs="Tahoma"/>
          <w:b/>
          <w:sz w:val="24"/>
          <w:szCs w:val="24"/>
          <w:lang w:val="en-GB"/>
        </w:rPr>
        <w:t>11</w:t>
      </w:r>
      <w:r w:rsidRPr="0073612F">
        <w:rPr>
          <w:rFonts w:ascii="Tahoma" w:hAnsi="Tahoma" w:cs="Tahoma"/>
          <w:b/>
          <w:sz w:val="24"/>
          <w:szCs w:val="24"/>
          <w:lang w:val="en-GB"/>
        </w:rPr>
        <w:t xml:space="preserve">. </w:t>
      </w:r>
      <w:r w:rsidRPr="0073612F">
        <w:rPr>
          <w:rFonts w:ascii="Tahoma" w:hAnsi="Tahoma" w:cs="Tahoma"/>
          <w:b/>
          <w:sz w:val="24"/>
          <w:szCs w:val="24"/>
          <w:lang w:val="en-GB"/>
        </w:rPr>
        <w:tab/>
        <w:t>ADVISORY AND STANDING COMMITTEES, NETWORKS, PANELS and WORKING GROUPS</w:t>
      </w:r>
    </w:p>
    <w:p w:rsidR="007E157B" w:rsidRPr="0073612F" w:rsidRDefault="007E157B" w:rsidP="007E157B">
      <w:pPr>
        <w:pStyle w:val="AText"/>
        <w:tabs>
          <w:tab w:val="left" w:pos="1134"/>
        </w:tabs>
        <w:spacing w:before="120" w:line="240" w:lineRule="auto"/>
        <w:ind w:left="1134" w:hanging="567"/>
        <w:jc w:val="left"/>
        <w:rPr>
          <w:rFonts w:ascii="Tahoma" w:hAnsi="Tahoma" w:cs="Tahoma"/>
          <w:b/>
          <w:szCs w:val="22"/>
          <w:lang w:val="en-GB"/>
        </w:rPr>
      </w:pPr>
      <w:r>
        <w:rPr>
          <w:rFonts w:ascii="Tahoma" w:hAnsi="Tahoma" w:cs="Tahoma"/>
          <w:b/>
          <w:szCs w:val="22"/>
          <w:lang w:val="en-GB"/>
        </w:rPr>
        <w:t>11</w:t>
      </w:r>
      <w:r w:rsidRPr="0073612F">
        <w:rPr>
          <w:rFonts w:ascii="Tahoma" w:hAnsi="Tahoma" w:cs="Tahoma"/>
          <w:b/>
          <w:szCs w:val="22"/>
          <w:lang w:val="en-GB"/>
        </w:rPr>
        <w:t>.1   Establishment</w:t>
      </w:r>
    </w:p>
    <w:p w:rsidR="007E157B" w:rsidRPr="0073612F" w:rsidRDefault="007E157B" w:rsidP="007E157B">
      <w:pPr>
        <w:pStyle w:val="AText"/>
        <w:tabs>
          <w:tab w:val="left" w:pos="1701"/>
        </w:tabs>
        <w:spacing w:before="120" w:line="240" w:lineRule="auto"/>
        <w:ind w:left="567"/>
        <w:jc w:val="left"/>
        <w:rPr>
          <w:rFonts w:ascii="Tahoma" w:hAnsi="Tahoma" w:cs="Tahoma"/>
          <w:sz w:val="20"/>
          <w:lang w:val="en-GB"/>
        </w:rPr>
      </w:pPr>
      <w:r w:rsidRPr="0073612F">
        <w:rPr>
          <w:rFonts w:ascii="Tahoma" w:hAnsi="Tahoma" w:cs="Tahoma"/>
          <w:sz w:val="20"/>
          <w:lang w:val="en-GB"/>
        </w:rPr>
        <w:t xml:space="preserve">The Committee may establish such advisory committees, networks, panels and working groups as it deems necessary to advise it on specific issues or sectors from time to time. The Committee will determine the composition and remit of such bodies and the duration of their operation. </w:t>
      </w:r>
    </w:p>
    <w:p w:rsidR="007E157B" w:rsidRPr="0073612F" w:rsidRDefault="007E157B" w:rsidP="007E157B">
      <w:pPr>
        <w:pStyle w:val="AText"/>
        <w:tabs>
          <w:tab w:val="left" w:pos="1134"/>
        </w:tabs>
        <w:spacing w:before="120" w:line="240" w:lineRule="auto"/>
        <w:ind w:left="1134" w:hanging="567"/>
        <w:jc w:val="left"/>
        <w:rPr>
          <w:rFonts w:ascii="Tahoma" w:hAnsi="Tahoma" w:cs="Tahoma"/>
          <w:b/>
          <w:szCs w:val="22"/>
          <w:lang w:val="en-GB"/>
        </w:rPr>
      </w:pPr>
      <w:r>
        <w:rPr>
          <w:rFonts w:ascii="Tahoma" w:hAnsi="Tahoma" w:cs="Tahoma"/>
          <w:b/>
          <w:szCs w:val="22"/>
          <w:lang w:val="en-GB"/>
        </w:rPr>
        <w:t>11</w:t>
      </w:r>
      <w:r w:rsidRPr="0073612F">
        <w:rPr>
          <w:rFonts w:ascii="Tahoma" w:hAnsi="Tahoma" w:cs="Tahoma"/>
          <w:b/>
          <w:szCs w:val="22"/>
          <w:lang w:val="en-GB"/>
        </w:rPr>
        <w:t>.2   ETUCE Status of Women Committee:</w:t>
      </w:r>
    </w:p>
    <w:p w:rsidR="007E157B" w:rsidRPr="0073612F" w:rsidRDefault="007E157B" w:rsidP="007E157B">
      <w:pPr>
        <w:pStyle w:val="AText"/>
        <w:tabs>
          <w:tab w:val="left" w:pos="1701"/>
        </w:tabs>
        <w:spacing w:before="120" w:line="240" w:lineRule="auto"/>
        <w:ind w:left="1701" w:hanging="567"/>
        <w:jc w:val="left"/>
        <w:rPr>
          <w:rFonts w:ascii="Tahoma" w:hAnsi="Tahoma" w:cs="Tahoma"/>
          <w:sz w:val="20"/>
          <w:lang w:val="en-GB"/>
        </w:rPr>
      </w:pPr>
      <w:r w:rsidRPr="0073612F">
        <w:rPr>
          <w:rFonts w:ascii="Tahoma" w:hAnsi="Tahoma" w:cs="Tahoma"/>
          <w:sz w:val="20"/>
          <w:lang w:val="en-GB"/>
        </w:rPr>
        <w:t xml:space="preserve">(a)    </w:t>
      </w:r>
      <w:r w:rsidRPr="0073612F">
        <w:rPr>
          <w:rFonts w:ascii="Tahoma" w:hAnsi="Tahoma" w:cs="Tahoma"/>
          <w:sz w:val="20"/>
          <w:lang w:val="en-GB"/>
        </w:rPr>
        <w:tab/>
        <w:t>The ETUCE Status of Women Committee (ESWC) shall be a permanent advisory committee consisting of the women members of the ETUCE Committee.</w:t>
      </w:r>
    </w:p>
    <w:p w:rsidR="007E157B" w:rsidRPr="0073612F" w:rsidRDefault="007E157B" w:rsidP="007E157B">
      <w:pPr>
        <w:pStyle w:val="AText"/>
        <w:tabs>
          <w:tab w:val="left" w:pos="1701"/>
        </w:tabs>
        <w:spacing w:before="120" w:line="240" w:lineRule="auto"/>
        <w:ind w:left="1701" w:hanging="567"/>
        <w:jc w:val="left"/>
        <w:rPr>
          <w:rFonts w:ascii="Tahoma" w:hAnsi="Tahoma" w:cs="Tahoma"/>
          <w:sz w:val="20"/>
          <w:lang w:val="en-GB"/>
        </w:rPr>
      </w:pPr>
      <w:r w:rsidRPr="0073612F">
        <w:rPr>
          <w:rFonts w:ascii="Tahoma" w:hAnsi="Tahoma" w:cs="Tahoma"/>
          <w:sz w:val="20"/>
          <w:lang w:val="en-GB"/>
        </w:rPr>
        <w:t xml:space="preserve"> (b)    The ESWC shall meet immediately prior to each ordinary meeting of the ETUCE Committee.</w:t>
      </w:r>
    </w:p>
    <w:p w:rsidR="007E157B" w:rsidRPr="0073612F" w:rsidRDefault="007E157B" w:rsidP="007E157B">
      <w:pPr>
        <w:pStyle w:val="AText"/>
        <w:tabs>
          <w:tab w:val="left" w:pos="1701"/>
        </w:tabs>
        <w:spacing w:before="120" w:line="240" w:lineRule="auto"/>
        <w:ind w:left="1701" w:hanging="567"/>
        <w:jc w:val="left"/>
        <w:rPr>
          <w:rFonts w:ascii="Tahoma" w:hAnsi="Tahoma" w:cs="Tahoma"/>
          <w:sz w:val="20"/>
          <w:lang w:val="en-GB"/>
        </w:rPr>
      </w:pPr>
      <w:r w:rsidRPr="0073612F">
        <w:rPr>
          <w:rFonts w:ascii="Tahoma" w:hAnsi="Tahoma" w:cs="Tahoma"/>
          <w:sz w:val="20"/>
          <w:lang w:val="en-GB"/>
        </w:rPr>
        <w:t xml:space="preserve"> (c)    The ESWC shall advise the ETUCE Committee and Bureau on matters affecting girls and women in education </w:t>
      </w:r>
    </w:p>
    <w:p w:rsidR="007E157B" w:rsidRPr="0073612F" w:rsidRDefault="007E157B" w:rsidP="007E157B">
      <w:pPr>
        <w:pStyle w:val="AText"/>
        <w:tabs>
          <w:tab w:val="left" w:pos="1701"/>
        </w:tabs>
        <w:spacing w:before="120" w:line="240" w:lineRule="auto"/>
        <w:ind w:left="1701" w:hanging="567"/>
        <w:jc w:val="left"/>
        <w:rPr>
          <w:rFonts w:ascii="Tahoma" w:hAnsi="Tahoma" w:cs="Tahoma"/>
          <w:sz w:val="20"/>
          <w:lang w:val="en-GB"/>
        </w:rPr>
      </w:pPr>
      <w:r w:rsidRPr="0073612F">
        <w:rPr>
          <w:rFonts w:ascii="Tahoma" w:hAnsi="Tahoma" w:cs="Tahoma"/>
          <w:sz w:val="20"/>
          <w:lang w:val="en-GB"/>
        </w:rPr>
        <w:t xml:space="preserve">(d)    </w:t>
      </w:r>
      <w:r w:rsidRPr="0073612F">
        <w:rPr>
          <w:rFonts w:ascii="Tahoma" w:hAnsi="Tahoma" w:cs="Tahoma"/>
          <w:sz w:val="20"/>
          <w:lang w:val="en-GB"/>
        </w:rPr>
        <w:tab/>
        <w:t>At its first meeting after the ETUCE quadrennial Conference the ESWC shall elect a Chair from among its members. In the event of a vacancy arising for the position of Chair between Conferences the position shall be filled by election at the next meeting.</w:t>
      </w:r>
    </w:p>
    <w:p w:rsidR="007E157B" w:rsidRPr="0073612F" w:rsidRDefault="007E157B" w:rsidP="007E157B">
      <w:pPr>
        <w:pStyle w:val="AText"/>
        <w:tabs>
          <w:tab w:val="left" w:pos="1701"/>
        </w:tabs>
        <w:spacing w:before="120" w:line="240" w:lineRule="auto"/>
        <w:ind w:left="1701" w:hanging="567"/>
        <w:jc w:val="left"/>
        <w:rPr>
          <w:rFonts w:ascii="Tahoma" w:hAnsi="Tahoma" w:cs="Tahoma"/>
          <w:sz w:val="20"/>
          <w:lang w:val="en-GB"/>
        </w:rPr>
      </w:pPr>
      <w:r w:rsidRPr="0073612F">
        <w:rPr>
          <w:rFonts w:ascii="Tahoma" w:hAnsi="Tahoma" w:cs="Tahoma"/>
          <w:sz w:val="20"/>
          <w:lang w:val="en-GB"/>
        </w:rPr>
        <w:t>(e)     The Chair shall report to the Committee any opinions or advice which the ESWC wishes to convey to the Committee.</w:t>
      </w:r>
    </w:p>
    <w:p w:rsidR="007E157B" w:rsidRPr="0073612F" w:rsidRDefault="007E157B" w:rsidP="007E157B">
      <w:pPr>
        <w:tabs>
          <w:tab w:val="left" w:pos="1134"/>
        </w:tabs>
        <w:spacing w:before="120" w:after="0" w:line="240" w:lineRule="auto"/>
        <w:ind w:left="1134" w:hanging="567"/>
        <w:rPr>
          <w:rFonts w:ascii="Tahoma" w:hAnsi="Tahoma" w:cs="Tahoma"/>
          <w:b/>
        </w:rPr>
      </w:pPr>
      <w:r>
        <w:rPr>
          <w:rFonts w:ascii="Tahoma" w:hAnsi="Tahoma" w:cs="Tahoma"/>
          <w:b/>
        </w:rPr>
        <w:t>11</w:t>
      </w:r>
      <w:r w:rsidRPr="0073612F">
        <w:rPr>
          <w:rFonts w:ascii="Tahoma" w:hAnsi="Tahoma" w:cs="Tahoma"/>
          <w:b/>
        </w:rPr>
        <w:t xml:space="preserve">.3   </w:t>
      </w:r>
      <w:r w:rsidRPr="0073612F">
        <w:rPr>
          <w:rFonts w:ascii="Tahoma" w:hAnsi="Tahoma" w:cs="Tahoma"/>
          <w:b/>
        </w:rPr>
        <w:tab/>
        <w:t>Standing Committees for Higher Education and Research and for                 Equality</w:t>
      </w:r>
    </w:p>
    <w:p w:rsidR="007E157B" w:rsidRPr="0073612F" w:rsidRDefault="007E157B" w:rsidP="007E157B">
      <w:pPr>
        <w:numPr>
          <w:ilvl w:val="0"/>
          <w:numId w:val="6"/>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 xml:space="preserve">Two Standing Committees, one for Higher Education and Research and one for Equality, shall be established. </w:t>
      </w:r>
    </w:p>
    <w:p w:rsidR="007E157B" w:rsidRPr="0073612F" w:rsidRDefault="007E157B" w:rsidP="007E157B">
      <w:pPr>
        <w:numPr>
          <w:ilvl w:val="0"/>
          <w:numId w:val="6"/>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The membership of the Standing Committee for Higher Education and Research shall consist of one representative for each organisation which represents education personnel working in the post-secondary education and/or research sectors.</w:t>
      </w:r>
    </w:p>
    <w:p w:rsidR="007E157B" w:rsidRPr="0073612F" w:rsidRDefault="007E157B" w:rsidP="007E157B">
      <w:pPr>
        <w:numPr>
          <w:ilvl w:val="0"/>
          <w:numId w:val="6"/>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 xml:space="preserve">The membership of the Standing Committee for Equality shall consist of one representative for each member organisation. </w:t>
      </w:r>
    </w:p>
    <w:p w:rsidR="007E157B" w:rsidRDefault="007E157B" w:rsidP="007E157B">
      <w:pPr>
        <w:numPr>
          <w:ilvl w:val="0"/>
          <w:numId w:val="6"/>
        </w:numPr>
        <w:tabs>
          <w:tab w:val="clear" w:pos="0"/>
          <w:tab w:val="num"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At the first meeting of each Standing Committee after the ETUCE Conference the Standing Committees shall elect a Chairperson and Vice-Chairpersons in accordance with the procedures specified below.</w:t>
      </w:r>
    </w:p>
    <w:p w:rsidR="007E157B" w:rsidRDefault="007E157B" w:rsidP="007E157B">
      <w:pPr>
        <w:numPr>
          <w:ilvl w:val="0"/>
          <w:numId w:val="6"/>
        </w:numPr>
        <w:tabs>
          <w:tab w:val="clear" w:pos="0"/>
          <w:tab w:val="num" w:pos="1701"/>
        </w:tabs>
        <w:suppressAutoHyphens/>
        <w:spacing w:before="120" w:after="0" w:line="240" w:lineRule="auto"/>
        <w:ind w:left="1701" w:hanging="567"/>
        <w:jc w:val="both"/>
        <w:rPr>
          <w:rFonts w:ascii="Tahoma" w:hAnsi="Tahoma" w:cs="Tahoma"/>
          <w:sz w:val="20"/>
          <w:szCs w:val="20"/>
        </w:rPr>
      </w:pPr>
      <w:r>
        <w:rPr>
          <w:rFonts w:ascii="Tahoma" w:hAnsi="Tahoma" w:cs="Tahoma"/>
          <w:sz w:val="20"/>
          <w:szCs w:val="20"/>
        </w:rPr>
        <w:t>Meetings of the Standing Committees should be conducted in accordance with the Standing Orders which are set out in the Appendix to these By-Laws.</w:t>
      </w:r>
    </w:p>
    <w:p w:rsidR="007E157B" w:rsidRPr="0073612F" w:rsidRDefault="007E157B" w:rsidP="007E157B">
      <w:pPr>
        <w:spacing w:before="120" w:after="0" w:line="240" w:lineRule="auto"/>
        <w:ind w:left="1701"/>
        <w:jc w:val="both"/>
        <w:rPr>
          <w:rFonts w:ascii="Tahoma" w:hAnsi="Tahoma" w:cs="Tahoma"/>
          <w:sz w:val="20"/>
          <w:szCs w:val="20"/>
        </w:rPr>
      </w:pPr>
    </w:p>
    <w:p w:rsidR="007E157B" w:rsidRPr="0073612F" w:rsidRDefault="007E157B" w:rsidP="007E157B">
      <w:pPr>
        <w:tabs>
          <w:tab w:val="left" w:pos="1134"/>
        </w:tabs>
        <w:spacing w:before="120" w:after="0" w:line="240" w:lineRule="auto"/>
        <w:ind w:left="1134" w:hanging="567"/>
        <w:rPr>
          <w:rFonts w:ascii="Tahoma" w:hAnsi="Tahoma" w:cs="Tahoma"/>
          <w:b/>
        </w:rPr>
      </w:pPr>
      <w:r>
        <w:rPr>
          <w:rFonts w:ascii="Tahoma" w:hAnsi="Tahoma" w:cs="Tahoma"/>
          <w:b/>
        </w:rPr>
        <w:t>11</w:t>
      </w:r>
      <w:r w:rsidRPr="0073612F">
        <w:rPr>
          <w:rFonts w:ascii="Tahoma" w:hAnsi="Tahoma" w:cs="Tahoma"/>
          <w:b/>
        </w:rPr>
        <w:t xml:space="preserve">.4   </w:t>
      </w:r>
      <w:r w:rsidRPr="0073612F">
        <w:rPr>
          <w:rFonts w:ascii="Tahoma" w:hAnsi="Tahoma" w:cs="Tahoma"/>
          <w:b/>
        </w:rPr>
        <w:tab/>
        <w:t>Procedures for the Election of Chairperson and Vice-Chairperson(s) of Standing Committees</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(a) </w:t>
      </w:r>
      <w:r w:rsidRPr="0073612F">
        <w:rPr>
          <w:rFonts w:ascii="Tahoma" w:hAnsi="Tahoma" w:cs="Tahoma"/>
          <w:sz w:val="20"/>
          <w:szCs w:val="20"/>
        </w:rPr>
        <w:tab/>
        <w:t xml:space="preserve">The elections should take place at properly convened meetings of the Standing Committees. </w:t>
      </w:r>
    </w:p>
    <w:p w:rsidR="007E157B"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(b) </w:t>
      </w:r>
      <w:r w:rsidRPr="0073612F">
        <w:rPr>
          <w:rFonts w:ascii="Tahoma" w:hAnsi="Tahoma" w:cs="Tahoma"/>
          <w:sz w:val="20"/>
          <w:szCs w:val="20"/>
        </w:rPr>
        <w:tab/>
        <w:t>The notice of meeting and agenda should refer to the elections.</w:t>
      </w:r>
    </w:p>
    <w:p w:rsidR="007E157B" w:rsidRPr="0073612F" w:rsidRDefault="007E157B" w:rsidP="007E157B">
      <w:pPr>
        <w:tabs>
          <w:tab w:val="left" w:pos="1701"/>
        </w:tab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(c) </w:t>
      </w:r>
      <w:r w:rsidRPr="0073612F">
        <w:rPr>
          <w:rFonts w:ascii="Tahoma" w:hAnsi="Tahoma" w:cs="Tahoma"/>
          <w:sz w:val="20"/>
          <w:szCs w:val="20"/>
        </w:rPr>
        <w:tab/>
        <w:t xml:space="preserve">The procedures </w:t>
      </w:r>
      <w:r>
        <w:rPr>
          <w:rFonts w:ascii="Tahoma" w:hAnsi="Tahoma" w:cs="Tahoma"/>
          <w:sz w:val="20"/>
          <w:szCs w:val="20"/>
        </w:rPr>
        <w:t>for the conduct of the elections for Standing Committee chairpersons and vice-chairpersons are set out in the Appendix to these by-laws.</w:t>
      </w:r>
    </w:p>
    <w:p w:rsidR="007E157B" w:rsidRPr="0073612F" w:rsidRDefault="007E157B" w:rsidP="007E157B">
      <w:pPr>
        <w:pStyle w:val="AText"/>
        <w:tabs>
          <w:tab w:val="left" w:pos="2268"/>
          <w:tab w:val="left" w:pos="3141"/>
        </w:tabs>
        <w:spacing w:before="120" w:line="240" w:lineRule="auto"/>
        <w:ind w:left="2268" w:hanging="567"/>
        <w:jc w:val="left"/>
        <w:rPr>
          <w:rFonts w:ascii="Tahoma" w:hAnsi="Tahoma" w:cs="Tahoma"/>
          <w:sz w:val="20"/>
          <w:lang w:val="en-GB"/>
        </w:rPr>
      </w:pPr>
    </w:p>
    <w:p w:rsidR="007E157B" w:rsidRPr="0073612F" w:rsidRDefault="007E157B" w:rsidP="007E157B">
      <w:pPr>
        <w:pStyle w:val="AText"/>
        <w:tabs>
          <w:tab w:val="left" w:pos="567"/>
        </w:tabs>
        <w:spacing w:line="240" w:lineRule="auto"/>
        <w:jc w:val="left"/>
        <w:rPr>
          <w:rFonts w:ascii="Tahoma" w:hAnsi="Tahoma" w:cs="Tahoma"/>
          <w:sz w:val="18"/>
          <w:szCs w:val="18"/>
          <w:lang w:val="en-GB"/>
        </w:rPr>
      </w:pPr>
    </w:p>
    <w:p w:rsidR="007E157B" w:rsidRPr="0073612F" w:rsidRDefault="007E157B" w:rsidP="007E157B">
      <w:pPr>
        <w:pStyle w:val="AText"/>
        <w:tabs>
          <w:tab w:val="left" w:pos="567"/>
        </w:tabs>
        <w:spacing w:line="240" w:lineRule="auto"/>
        <w:jc w:val="left"/>
        <w:rPr>
          <w:rFonts w:ascii="Tahoma" w:hAnsi="Tahoma" w:cs="Tahoma"/>
          <w:b/>
          <w:sz w:val="24"/>
          <w:szCs w:val="24"/>
          <w:lang w:val="en-GB"/>
        </w:rPr>
      </w:pPr>
      <w:r>
        <w:rPr>
          <w:rFonts w:ascii="Tahoma" w:hAnsi="Tahoma" w:cs="Tahoma"/>
          <w:b/>
          <w:sz w:val="24"/>
          <w:szCs w:val="24"/>
          <w:lang w:val="en-GB"/>
        </w:rPr>
        <w:t xml:space="preserve">12. </w:t>
      </w:r>
      <w:r w:rsidRPr="0073612F">
        <w:rPr>
          <w:rFonts w:ascii="Tahoma" w:hAnsi="Tahoma" w:cs="Tahoma"/>
          <w:b/>
          <w:sz w:val="24"/>
          <w:szCs w:val="24"/>
          <w:lang w:val="en-GB"/>
        </w:rPr>
        <w:t>THE PRESIDENT, VICE-PRESIDENTS AND TREASURER</w:t>
      </w:r>
    </w:p>
    <w:p w:rsidR="007E157B" w:rsidRPr="0073612F" w:rsidRDefault="007E157B" w:rsidP="007E157B">
      <w:pPr>
        <w:pStyle w:val="AText"/>
        <w:numPr>
          <w:ilvl w:val="0"/>
          <w:numId w:val="22"/>
        </w:numPr>
        <w:tabs>
          <w:tab w:val="clear" w:pos="540"/>
          <w:tab w:val="left" w:pos="1134"/>
        </w:tabs>
        <w:spacing w:before="120" w:line="240" w:lineRule="auto"/>
        <w:ind w:left="1134" w:hanging="567"/>
        <w:jc w:val="left"/>
        <w:rPr>
          <w:rFonts w:ascii="Tahoma" w:hAnsi="Tahoma" w:cs="Tahoma"/>
          <w:sz w:val="20"/>
          <w:lang w:val="en-GB"/>
        </w:rPr>
      </w:pPr>
      <w:r w:rsidRPr="0073612F">
        <w:rPr>
          <w:rFonts w:ascii="Tahoma" w:hAnsi="Tahoma" w:cs="Tahoma"/>
          <w:sz w:val="20"/>
          <w:lang w:val="en-GB"/>
        </w:rPr>
        <w:t>The President shall be the principal representative of the ETUCE.</w:t>
      </w:r>
    </w:p>
    <w:p w:rsidR="007E157B" w:rsidRPr="0073612F" w:rsidRDefault="007E157B" w:rsidP="007E157B">
      <w:pPr>
        <w:pStyle w:val="AText"/>
        <w:numPr>
          <w:ilvl w:val="0"/>
          <w:numId w:val="22"/>
        </w:numPr>
        <w:tabs>
          <w:tab w:val="clear" w:pos="540"/>
          <w:tab w:val="left" w:pos="1134"/>
        </w:tabs>
        <w:spacing w:before="120" w:line="240" w:lineRule="auto"/>
        <w:ind w:left="1134" w:hanging="567"/>
        <w:jc w:val="left"/>
        <w:rPr>
          <w:rFonts w:ascii="Tahoma" w:hAnsi="Tahoma" w:cs="Tahoma"/>
          <w:sz w:val="20"/>
          <w:lang w:val="en-GB"/>
        </w:rPr>
      </w:pPr>
      <w:r w:rsidRPr="0073612F">
        <w:rPr>
          <w:rFonts w:ascii="Tahoma" w:hAnsi="Tahoma" w:cs="Tahoma"/>
          <w:sz w:val="20"/>
          <w:lang w:val="en-GB"/>
        </w:rPr>
        <w:t>The President, or in his/her absence, one of the Vice-Presidents shall:</w:t>
      </w:r>
    </w:p>
    <w:p w:rsidR="007E157B" w:rsidRPr="0073612F" w:rsidRDefault="007E157B" w:rsidP="007E157B">
      <w:pPr>
        <w:pStyle w:val="AText"/>
        <w:numPr>
          <w:ilvl w:val="0"/>
          <w:numId w:val="7"/>
        </w:numPr>
        <w:tabs>
          <w:tab w:val="clear" w:pos="720"/>
          <w:tab w:val="left" w:pos="1701"/>
        </w:tabs>
        <w:spacing w:before="120" w:line="240" w:lineRule="auto"/>
        <w:ind w:left="1701" w:hanging="567"/>
        <w:jc w:val="left"/>
        <w:rPr>
          <w:rFonts w:ascii="Tahoma" w:hAnsi="Tahoma" w:cs="Tahoma"/>
          <w:sz w:val="20"/>
          <w:lang w:val="en-GB"/>
        </w:rPr>
      </w:pPr>
      <w:r w:rsidRPr="0073612F">
        <w:rPr>
          <w:rFonts w:ascii="Tahoma" w:hAnsi="Tahoma" w:cs="Tahoma"/>
          <w:sz w:val="20"/>
          <w:lang w:val="en-GB"/>
        </w:rPr>
        <w:t>chair ETUCE Conferences;</w:t>
      </w:r>
    </w:p>
    <w:p w:rsidR="007E157B" w:rsidRPr="0073612F" w:rsidRDefault="007E157B" w:rsidP="007E157B">
      <w:pPr>
        <w:pStyle w:val="AText"/>
        <w:numPr>
          <w:ilvl w:val="0"/>
          <w:numId w:val="7"/>
        </w:numPr>
        <w:tabs>
          <w:tab w:val="clear" w:pos="720"/>
          <w:tab w:val="left" w:pos="1701"/>
        </w:tabs>
        <w:spacing w:before="120" w:line="240" w:lineRule="auto"/>
        <w:ind w:left="1701" w:hanging="567"/>
        <w:jc w:val="left"/>
        <w:rPr>
          <w:rFonts w:ascii="Tahoma" w:hAnsi="Tahoma" w:cs="Tahoma"/>
          <w:sz w:val="20"/>
          <w:lang w:val="en-GB"/>
        </w:rPr>
      </w:pPr>
      <w:r w:rsidRPr="0073612F">
        <w:rPr>
          <w:rFonts w:ascii="Tahoma" w:hAnsi="Tahoma" w:cs="Tahoma"/>
          <w:sz w:val="20"/>
          <w:lang w:val="en-GB"/>
        </w:rPr>
        <w:t>chair the meetings of the Committee and ETUCE Bureau;</w:t>
      </w:r>
    </w:p>
    <w:p w:rsidR="007E157B" w:rsidRPr="0073612F" w:rsidRDefault="007E157B" w:rsidP="007E157B">
      <w:pPr>
        <w:pStyle w:val="AText"/>
        <w:numPr>
          <w:ilvl w:val="0"/>
          <w:numId w:val="7"/>
        </w:numPr>
        <w:tabs>
          <w:tab w:val="clear" w:pos="720"/>
          <w:tab w:val="left" w:pos="1701"/>
          <w:tab w:val="left" w:pos="3720"/>
        </w:tabs>
        <w:spacing w:before="120" w:line="240" w:lineRule="auto"/>
        <w:ind w:left="1701" w:hanging="567"/>
        <w:jc w:val="left"/>
        <w:rPr>
          <w:rFonts w:ascii="Tahoma" w:hAnsi="Tahoma" w:cs="Tahoma"/>
          <w:sz w:val="20"/>
          <w:lang w:val="en-GB"/>
        </w:rPr>
      </w:pPr>
      <w:r w:rsidRPr="0073612F">
        <w:rPr>
          <w:rFonts w:ascii="Tahoma" w:hAnsi="Tahoma" w:cs="Tahoma"/>
          <w:sz w:val="20"/>
          <w:lang w:val="en-GB"/>
        </w:rPr>
        <w:t>represent ETUCE externally;</w:t>
      </w:r>
    </w:p>
    <w:p w:rsidR="007E157B" w:rsidRPr="0073612F" w:rsidRDefault="007E157B" w:rsidP="007E157B">
      <w:pPr>
        <w:pStyle w:val="AText"/>
        <w:numPr>
          <w:ilvl w:val="0"/>
          <w:numId w:val="7"/>
        </w:numPr>
        <w:tabs>
          <w:tab w:val="clear" w:pos="720"/>
          <w:tab w:val="left" w:pos="1701"/>
          <w:tab w:val="left" w:pos="3720"/>
        </w:tabs>
        <w:spacing w:before="120" w:line="240" w:lineRule="auto"/>
        <w:ind w:left="1701" w:hanging="567"/>
        <w:jc w:val="left"/>
        <w:rPr>
          <w:rFonts w:ascii="Tahoma" w:hAnsi="Tahoma" w:cs="Tahoma"/>
          <w:sz w:val="20"/>
          <w:lang w:val="en-GB"/>
        </w:rPr>
      </w:pPr>
      <w:proofErr w:type="gramStart"/>
      <w:r w:rsidRPr="0073612F">
        <w:rPr>
          <w:rFonts w:ascii="Tahoma" w:hAnsi="Tahoma" w:cs="Tahoma"/>
          <w:sz w:val="20"/>
          <w:lang w:val="en-GB"/>
        </w:rPr>
        <w:t>maintain</w:t>
      </w:r>
      <w:proofErr w:type="gramEnd"/>
      <w:r w:rsidRPr="0073612F">
        <w:rPr>
          <w:rFonts w:ascii="Tahoma" w:hAnsi="Tahoma" w:cs="Tahoma"/>
          <w:sz w:val="20"/>
          <w:lang w:val="en-GB"/>
        </w:rPr>
        <w:t xml:space="preserve"> liaison with the EI Executive Board.</w:t>
      </w:r>
    </w:p>
    <w:p w:rsidR="007E157B" w:rsidRPr="0073612F" w:rsidRDefault="007E157B" w:rsidP="007E157B">
      <w:pPr>
        <w:pStyle w:val="AText"/>
        <w:numPr>
          <w:ilvl w:val="0"/>
          <w:numId w:val="22"/>
        </w:numPr>
        <w:tabs>
          <w:tab w:val="clear" w:pos="540"/>
          <w:tab w:val="left" w:pos="1134"/>
        </w:tabs>
        <w:spacing w:before="120" w:line="240" w:lineRule="auto"/>
        <w:ind w:left="1134" w:hanging="567"/>
        <w:jc w:val="left"/>
        <w:rPr>
          <w:rFonts w:ascii="Tahoma" w:hAnsi="Tahoma" w:cs="Tahoma"/>
          <w:sz w:val="20"/>
          <w:lang w:val="en-GB"/>
        </w:rPr>
      </w:pPr>
      <w:r w:rsidRPr="0073612F">
        <w:rPr>
          <w:rFonts w:ascii="Tahoma" w:hAnsi="Tahoma" w:cs="Tahoma"/>
          <w:sz w:val="20"/>
          <w:lang w:val="en-GB"/>
        </w:rPr>
        <w:t>The ETUCE Treasurer shall be responsible to the ETUCE Committee for financial affairs, and specifically for recommendations concerning ETUCE supplementary dues and the related expenditures. He/she shall:</w:t>
      </w:r>
    </w:p>
    <w:p w:rsidR="007E157B" w:rsidRPr="0073612F" w:rsidRDefault="007E157B" w:rsidP="007E157B">
      <w:pPr>
        <w:pStyle w:val="AText"/>
        <w:numPr>
          <w:ilvl w:val="0"/>
          <w:numId w:val="28"/>
        </w:numPr>
        <w:tabs>
          <w:tab w:val="left" w:pos="1701"/>
          <w:tab w:val="left" w:pos="3304"/>
        </w:tabs>
        <w:spacing w:before="120" w:line="240" w:lineRule="auto"/>
        <w:ind w:left="1701" w:hanging="567"/>
        <w:jc w:val="left"/>
        <w:rPr>
          <w:rFonts w:ascii="Tahoma" w:hAnsi="Tahoma" w:cs="Tahoma"/>
          <w:sz w:val="20"/>
          <w:lang w:val="en-GB"/>
        </w:rPr>
      </w:pPr>
      <w:r w:rsidRPr="0073612F">
        <w:rPr>
          <w:rFonts w:ascii="Tahoma" w:hAnsi="Tahoma" w:cs="Tahoma"/>
          <w:sz w:val="20"/>
          <w:lang w:val="en-GB"/>
        </w:rPr>
        <w:t xml:space="preserve">supervise the </w:t>
      </w:r>
      <w:r>
        <w:rPr>
          <w:rFonts w:ascii="Tahoma" w:hAnsi="Tahoma" w:cs="Tahoma"/>
          <w:sz w:val="20"/>
          <w:lang w:val="en-GB"/>
        </w:rPr>
        <w:t>management by the European</w:t>
      </w:r>
      <w:r w:rsidRPr="0073612F">
        <w:rPr>
          <w:rFonts w:ascii="Tahoma" w:hAnsi="Tahoma" w:cs="Tahoma"/>
          <w:sz w:val="20"/>
          <w:lang w:val="en-GB"/>
        </w:rPr>
        <w:t xml:space="preserve"> Director of income and expenditure;</w:t>
      </w:r>
    </w:p>
    <w:p w:rsidR="007E157B" w:rsidRPr="0073612F" w:rsidRDefault="007E157B" w:rsidP="007E157B">
      <w:pPr>
        <w:pStyle w:val="AText"/>
        <w:numPr>
          <w:ilvl w:val="0"/>
          <w:numId w:val="28"/>
        </w:numPr>
        <w:tabs>
          <w:tab w:val="left" w:pos="1701"/>
          <w:tab w:val="left" w:pos="3374"/>
          <w:tab w:val="left" w:pos="4252"/>
        </w:tabs>
        <w:spacing w:before="120" w:line="240" w:lineRule="auto"/>
        <w:ind w:left="1701" w:hanging="567"/>
        <w:jc w:val="left"/>
        <w:rPr>
          <w:rFonts w:ascii="Tahoma" w:hAnsi="Tahoma" w:cs="Tahoma"/>
          <w:sz w:val="20"/>
          <w:lang w:val="en-GB"/>
        </w:rPr>
      </w:pPr>
      <w:proofErr w:type="gramStart"/>
      <w:r w:rsidRPr="0073612F">
        <w:rPr>
          <w:rFonts w:ascii="Tahoma" w:hAnsi="Tahoma" w:cs="Tahoma"/>
          <w:sz w:val="20"/>
          <w:lang w:val="en-GB"/>
        </w:rPr>
        <w:t>submit</w:t>
      </w:r>
      <w:proofErr w:type="gramEnd"/>
      <w:r w:rsidRPr="0073612F">
        <w:rPr>
          <w:rFonts w:ascii="Tahoma" w:hAnsi="Tahoma" w:cs="Tahoma"/>
          <w:sz w:val="20"/>
          <w:lang w:val="en-GB"/>
        </w:rPr>
        <w:t xml:space="preserve"> financial statements to the ETUCE Committee.</w:t>
      </w:r>
    </w:p>
    <w:p w:rsidR="007E157B" w:rsidRPr="0073612F" w:rsidRDefault="007E157B" w:rsidP="007E157B">
      <w:pPr>
        <w:pStyle w:val="AText"/>
        <w:tabs>
          <w:tab w:val="left" w:pos="567"/>
        </w:tabs>
        <w:spacing w:before="120" w:line="240" w:lineRule="auto"/>
        <w:jc w:val="left"/>
        <w:rPr>
          <w:rFonts w:ascii="Tahoma" w:hAnsi="Tahoma" w:cs="Tahoma"/>
          <w:sz w:val="20"/>
          <w:lang w:val="en-GB"/>
        </w:rPr>
      </w:pPr>
    </w:p>
    <w:p w:rsidR="007E157B" w:rsidRPr="0073612F" w:rsidRDefault="007E157B" w:rsidP="007E157B">
      <w:pPr>
        <w:pStyle w:val="AText"/>
        <w:tabs>
          <w:tab w:val="left" w:pos="567"/>
        </w:tabs>
        <w:spacing w:before="120" w:line="240" w:lineRule="auto"/>
        <w:jc w:val="left"/>
        <w:rPr>
          <w:rFonts w:ascii="Tahoma" w:hAnsi="Tahoma" w:cs="Tahoma"/>
          <w:b/>
          <w:sz w:val="24"/>
          <w:szCs w:val="24"/>
        </w:rPr>
      </w:pPr>
      <w:r>
        <w:rPr>
          <w:rFonts w:ascii="Tahoma" w:hAnsi="Tahoma" w:cs="Tahoma"/>
          <w:b/>
          <w:sz w:val="24"/>
          <w:szCs w:val="24"/>
          <w:lang w:val="en-GB"/>
        </w:rPr>
        <w:t xml:space="preserve">13. </w:t>
      </w:r>
      <w:r w:rsidRPr="0073612F">
        <w:rPr>
          <w:rFonts w:ascii="Tahoma" w:hAnsi="Tahoma" w:cs="Tahoma"/>
          <w:b/>
          <w:sz w:val="24"/>
          <w:szCs w:val="24"/>
          <w:lang w:val="en-GB"/>
        </w:rPr>
        <w:t>SECRETARIAT</w:t>
      </w:r>
    </w:p>
    <w:p w:rsidR="007E157B" w:rsidRPr="0073612F" w:rsidRDefault="007E157B" w:rsidP="007E157B">
      <w:pPr>
        <w:numPr>
          <w:ilvl w:val="1"/>
          <w:numId w:val="33"/>
        </w:numPr>
        <w:tabs>
          <w:tab w:val="left" w:pos="1134"/>
          <w:tab w:val="left" w:pos="3060"/>
        </w:tabs>
        <w:suppressAutoHyphens/>
        <w:spacing w:before="120" w:after="0" w:line="240" w:lineRule="auto"/>
        <w:rPr>
          <w:rFonts w:ascii="Tahoma" w:hAnsi="Tahoma" w:cs="Tahoma"/>
          <w:b/>
        </w:rPr>
      </w:pPr>
      <w:r w:rsidRPr="0073612F">
        <w:rPr>
          <w:rFonts w:ascii="Tahoma" w:hAnsi="Tahoma" w:cs="Tahoma"/>
          <w:b/>
        </w:rPr>
        <w:t>Duties and Responsibilities</w:t>
      </w:r>
      <w:r w:rsidRPr="0073612F">
        <w:rPr>
          <w:rFonts w:ascii="Tahoma" w:hAnsi="Tahoma" w:cs="Tahoma"/>
          <w:b/>
        </w:rPr>
        <w:tab/>
      </w:r>
    </w:p>
    <w:p w:rsidR="007E157B" w:rsidRPr="0073612F" w:rsidRDefault="007E157B" w:rsidP="007E157B">
      <w:pPr>
        <w:pStyle w:val="AText"/>
        <w:tabs>
          <w:tab w:val="left" w:pos="2227"/>
        </w:tabs>
        <w:spacing w:before="120" w:line="240" w:lineRule="auto"/>
        <w:ind w:left="617" w:hanging="425"/>
        <w:rPr>
          <w:rFonts w:ascii="Tahoma" w:hAnsi="Tahoma" w:cs="Tahoma"/>
          <w:sz w:val="20"/>
          <w:lang w:val="en-GB"/>
        </w:rPr>
      </w:pPr>
      <w:r w:rsidRPr="0073612F">
        <w:rPr>
          <w:rFonts w:ascii="Tahoma" w:hAnsi="Tahoma" w:cs="Tahoma"/>
          <w:sz w:val="18"/>
          <w:szCs w:val="18"/>
          <w:lang w:val="en-GB"/>
        </w:rPr>
        <w:t xml:space="preserve">       </w:t>
      </w:r>
      <w:r w:rsidRPr="0073612F">
        <w:rPr>
          <w:rFonts w:ascii="Tahoma" w:hAnsi="Tahoma" w:cs="Tahoma"/>
          <w:sz w:val="20"/>
          <w:lang w:val="en-GB"/>
        </w:rPr>
        <w:t xml:space="preserve">The </w:t>
      </w:r>
      <w:r w:rsidRPr="0073612F">
        <w:rPr>
          <w:rFonts w:ascii="Tahoma" w:hAnsi="Tahoma" w:cs="Tahoma"/>
          <w:b/>
          <w:sz w:val="20"/>
          <w:lang w:val="en-GB"/>
        </w:rPr>
        <w:t>E</w:t>
      </w:r>
      <w:r>
        <w:rPr>
          <w:rFonts w:ascii="Tahoma" w:hAnsi="Tahoma" w:cs="Tahoma"/>
          <w:b/>
          <w:sz w:val="20"/>
          <w:lang w:val="en-GB"/>
        </w:rPr>
        <w:t>uropean</w:t>
      </w:r>
      <w:r w:rsidRPr="0073612F">
        <w:rPr>
          <w:rFonts w:ascii="Tahoma" w:hAnsi="Tahoma" w:cs="Tahoma"/>
          <w:b/>
          <w:sz w:val="20"/>
          <w:lang w:val="en-GB"/>
        </w:rPr>
        <w:t xml:space="preserve"> Director </w:t>
      </w:r>
      <w:r w:rsidRPr="0073612F">
        <w:rPr>
          <w:rFonts w:ascii="Tahoma" w:hAnsi="Tahoma" w:cs="Tahoma"/>
          <w:sz w:val="20"/>
          <w:lang w:val="en-GB"/>
        </w:rPr>
        <w:t xml:space="preserve">shall </w:t>
      </w:r>
      <w:r>
        <w:rPr>
          <w:rFonts w:ascii="Tahoma" w:hAnsi="Tahoma" w:cs="Tahoma"/>
          <w:sz w:val="20"/>
          <w:lang w:val="en-GB"/>
        </w:rPr>
        <w:t xml:space="preserve">promote the aims and objectives of ETUCE as set out in By-Law 5. The European Director shall </w:t>
      </w:r>
      <w:r w:rsidRPr="0073612F">
        <w:rPr>
          <w:rFonts w:ascii="Tahoma" w:hAnsi="Tahoma" w:cs="Tahoma"/>
          <w:sz w:val="20"/>
          <w:lang w:val="en-GB"/>
        </w:rPr>
        <w:t>support the ETUCE structure and carry out the decisions of the Conference, ETUCE Co</w:t>
      </w:r>
      <w:r>
        <w:rPr>
          <w:rFonts w:ascii="Tahoma" w:hAnsi="Tahoma" w:cs="Tahoma"/>
          <w:sz w:val="20"/>
          <w:lang w:val="en-GB"/>
        </w:rPr>
        <w:t>mmittee and ETUCE Bureau. In this context the European Director</w:t>
      </w:r>
      <w:r w:rsidRPr="0073612F">
        <w:rPr>
          <w:rFonts w:ascii="Tahoma" w:hAnsi="Tahoma" w:cs="Tahoma"/>
          <w:sz w:val="20"/>
          <w:lang w:val="en-GB"/>
        </w:rPr>
        <w:t xml:space="preserve"> shall:</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report to the Conference, Committee and Bureau;</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initiate proposals for consideration by the ETUCE bodies, in all matters related to ETUCE policies;</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implement the decisions of the ETUCE bodies;</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 xml:space="preserve">maintain liaison with member organisations, </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proofErr w:type="gramStart"/>
      <w:r w:rsidRPr="0073612F">
        <w:rPr>
          <w:rFonts w:ascii="Tahoma" w:hAnsi="Tahoma" w:cs="Tahoma"/>
          <w:sz w:val="20"/>
          <w:szCs w:val="20"/>
        </w:rPr>
        <w:t>maintain</w:t>
      </w:r>
      <w:proofErr w:type="gramEnd"/>
      <w:r w:rsidRPr="0073612F">
        <w:rPr>
          <w:rFonts w:ascii="Tahoma" w:hAnsi="Tahoma" w:cs="Tahoma"/>
          <w:sz w:val="20"/>
          <w:szCs w:val="20"/>
        </w:rPr>
        <w:t xml:space="preserve"> liaison with the European Trade Union Confederation and be appointed as a representative of ETUCE on that body.</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maintain liaison  with the institutions of the  European Union and represent the ETUCE at relevant meetings  with those bodies;</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convene and prepare meetings of the ETUCE bodies;</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keep a record of the proceedings of the ETUCE bodies;</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submit activity reports to the ETUCE bodies;</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manage, under the supervision of the Treasurer, the income and expenditure of the ETUCE bodies;</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sidRPr="0073612F">
        <w:rPr>
          <w:rFonts w:ascii="Tahoma" w:hAnsi="Tahoma" w:cs="Tahoma"/>
          <w:sz w:val="20"/>
          <w:szCs w:val="20"/>
        </w:rPr>
        <w:t>ensure that the appropriate financial documents and report</w:t>
      </w:r>
      <w:r>
        <w:rPr>
          <w:rFonts w:ascii="Tahoma" w:hAnsi="Tahoma" w:cs="Tahoma"/>
          <w:sz w:val="20"/>
          <w:szCs w:val="20"/>
        </w:rPr>
        <w:t>s are available to the Auditors;</w:t>
      </w:r>
    </w:p>
    <w:p w:rsidR="007E157B"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Pr>
          <w:rFonts w:ascii="Tahoma" w:hAnsi="Tahoma" w:cs="Tahoma"/>
          <w:sz w:val="20"/>
          <w:szCs w:val="20"/>
        </w:rPr>
        <w:t xml:space="preserve">manage the ETUCE Secretariat, both in relation to the appointment and management of staff who are directly employed by ETUCE and to the management of the staff employed by EI while they are providing services to ETUCE; </w:t>
      </w:r>
    </w:p>
    <w:p w:rsidR="007E157B" w:rsidRPr="0073612F"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r>
        <w:rPr>
          <w:rFonts w:ascii="Tahoma" w:hAnsi="Tahoma" w:cs="Tahoma"/>
          <w:sz w:val="20"/>
          <w:szCs w:val="20"/>
        </w:rPr>
        <w:t>cooperate with the EI General Secretary</w:t>
      </w:r>
      <w:r w:rsidRPr="0073612F">
        <w:rPr>
          <w:rFonts w:ascii="Tahoma" w:hAnsi="Tahoma" w:cs="Tahoma"/>
          <w:sz w:val="20"/>
          <w:szCs w:val="20"/>
        </w:rPr>
        <w:t xml:space="preserve"> to make the best use of </w:t>
      </w:r>
      <w:r>
        <w:rPr>
          <w:rFonts w:ascii="Tahoma" w:hAnsi="Tahoma" w:cs="Tahoma"/>
          <w:sz w:val="20"/>
          <w:szCs w:val="20"/>
        </w:rPr>
        <w:t xml:space="preserve">the </w:t>
      </w:r>
      <w:r w:rsidRPr="0073612F">
        <w:rPr>
          <w:rFonts w:ascii="Tahoma" w:hAnsi="Tahoma" w:cs="Tahoma"/>
          <w:sz w:val="20"/>
          <w:szCs w:val="20"/>
        </w:rPr>
        <w:t>human and financial resources</w:t>
      </w:r>
      <w:r>
        <w:rPr>
          <w:rFonts w:ascii="Tahoma" w:hAnsi="Tahoma" w:cs="Tahoma"/>
          <w:sz w:val="20"/>
          <w:szCs w:val="20"/>
        </w:rPr>
        <w:t xml:space="preserve"> available to the Region</w:t>
      </w:r>
      <w:r w:rsidRPr="0073612F">
        <w:rPr>
          <w:rFonts w:ascii="Tahoma" w:hAnsi="Tahoma" w:cs="Tahoma"/>
          <w:sz w:val="20"/>
          <w:szCs w:val="20"/>
        </w:rPr>
        <w:t>;</w:t>
      </w:r>
    </w:p>
    <w:p w:rsidR="007E157B" w:rsidRDefault="007E157B" w:rsidP="007E157B">
      <w:pPr>
        <w:numPr>
          <w:ilvl w:val="0"/>
          <w:numId w:val="9"/>
        </w:numPr>
        <w:tabs>
          <w:tab w:val="clear" w:pos="0"/>
          <w:tab w:val="num" w:pos="1701"/>
        </w:tabs>
        <w:suppressAutoHyphens/>
        <w:spacing w:before="120" w:after="0" w:line="240" w:lineRule="auto"/>
        <w:ind w:hanging="563"/>
        <w:rPr>
          <w:rFonts w:ascii="Tahoma" w:hAnsi="Tahoma" w:cs="Tahoma"/>
          <w:sz w:val="20"/>
          <w:szCs w:val="20"/>
        </w:rPr>
      </w:pPr>
      <w:proofErr w:type="gramStart"/>
      <w:r w:rsidRPr="0073612F">
        <w:rPr>
          <w:rFonts w:ascii="Tahoma" w:hAnsi="Tahoma" w:cs="Tahoma"/>
          <w:sz w:val="20"/>
          <w:szCs w:val="20"/>
        </w:rPr>
        <w:t>submit</w:t>
      </w:r>
      <w:proofErr w:type="gramEnd"/>
      <w:r w:rsidRPr="0073612F">
        <w:rPr>
          <w:rFonts w:ascii="Tahoma" w:hAnsi="Tahoma" w:cs="Tahoma"/>
          <w:sz w:val="20"/>
          <w:szCs w:val="20"/>
        </w:rPr>
        <w:t xml:space="preserve"> reports on ETUCE finances, programmes and activities to the </w:t>
      </w:r>
      <w:r>
        <w:rPr>
          <w:rFonts w:ascii="Tahoma" w:hAnsi="Tahoma" w:cs="Tahoma"/>
          <w:sz w:val="20"/>
          <w:szCs w:val="20"/>
        </w:rPr>
        <w:t xml:space="preserve">Bureau, Committee and Conference and to the </w:t>
      </w:r>
      <w:r w:rsidRPr="0073612F">
        <w:rPr>
          <w:rFonts w:ascii="Tahoma" w:hAnsi="Tahoma" w:cs="Tahoma"/>
          <w:sz w:val="20"/>
          <w:szCs w:val="20"/>
        </w:rPr>
        <w:t>EI G</w:t>
      </w:r>
      <w:r>
        <w:rPr>
          <w:rFonts w:ascii="Tahoma" w:hAnsi="Tahoma" w:cs="Tahoma"/>
          <w:sz w:val="20"/>
          <w:szCs w:val="20"/>
        </w:rPr>
        <w:t xml:space="preserve">eneral Secretary, </w:t>
      </w:r>
      <w:r w:rsidRPr="0073612F">
        <w:rPr>
          <w:rFonts w:ascii="Tahoma" w:hAnsi="Tahoma" w:cs="Tahoma"/>
          <w:sz w:val="20"/>
          <w:szCs w:val="20"/>
        </w:rPr>
        <w:t>as required.</w:t>
      </w:r>
    </w:p>
    <w:p w:rsidR="007E157B" w:rsidRPr="0073612F" w:rsidRDefault="007E157B" w:rsidP="007E157B">
      <w:pPr>
        <w:suppressAutoHyphens/>
        <w:spacing w:before="120" w:after="0" w:line="240" w:lineRule="auto"/>
        <w:ind w:left="1697"/>
        <w:rPr>
          <w:rFonts w:ascii="Tahoma" w:hAnsi="Tahoma" w:cs="Tahoma"/>
          <w:sz w:val="20"/>
          <w:szCs w:val="20"/>
        </w:rPr>
      </w:pPr>
    </w:p>
    <w:p w:rsidR="007E157B" w:rsidRPr="0073612F" w:rsidRDefault="007E157B" w:rsidP="007E157B">
      <w:pPr>
        <w:tabs>
          <w:tab w:val="left" w:pos="-1440"/>
          <w:tab w:val="left" w:pos="1134"/>
        </w:tabs>
        <w:spacing w:before="120" w:after="0" w:line="240" w:lineRule="auto"/>
        <w:ind w:left="1134" w:hanging="567"/>
        <w:rPr>
          <w:rFonts w:ascii="Tahoma" w:hAnsi="Tahoma" w:cs="Tahoma"/>
          <w:b/>
        </w:rPr>
      </w:pPr>
      <w:r>
        <w:rPr>
          <w:rFonts w:ascii="Tahoma" w:hAnsi="Tahoma" w:cs="Tahoma"/>
          <w:b/>
        </w:rPr>
        <w:t>13</w:t>
      </w:r>
      <w:r w:rsidRPr="0073612F">
        <w:rPr>
          <w:rFonts w:ascii="Tahoma" w:hAnsi="Tahoma" w:cs="Tahoma"/>
          <w:b/>
        </w:rPr>
        <w:t>.2 Appointment</w:t>
      </w:r>
      <w:r>
        <w:rPr>
          <w:rFonts w:ascii="Tahoma" w:hAnsi="Tahoma" w:cs="Tahoma"/>
          <w:b/>
        </w:rPr>
        <w:t xml:space="preserve"> of European Director</w:t>
      </w:r>
    </w:p>
    <w:p w:rsidR="007E157B" w:rsidRPr="003F61B8" w:rsidRDefault="007E157B" w:rsidP="007E157B">
      <w:pPr>
        <w:numPr>
          <w:ilvl w:val="1"/>
          <w:numId w:val="13"/>
        </w:numPr>
        <w:tabs>
          <w:tab w:val="left" w:pos="1701"/>
          <w:tab w:val="left" w:pos="2670"/>
        </w:tabs>
        <w:suppressAutoHyphens/>
        <w:spacing w:before="120" w:after="0" w:line="240" w:lineRule="auto"/>
        <w:ind w:left="1701" w:hanging="567"/>
        <w:jc w:val="both"/>
        <w:rPr>
          <w:rFonts w:ascii="Tahoma" w:hAnsi="Tahoma" w:cs="Tahoma"/>
          <w:sz w:val="20"/>
          <w:szCs w:val="20"/>
        </w:rPr>
      </w:pPr>
      <w:r w:rsidRPr="003F61B8">
        <w:rPr>
          <w:rFonts w:ascii="Tahoma" w:hAnsi="Tahoma" w:cs="Tahoma"/>
          <w:sz w:val="20"/>
          <w:szCs w:val="20"/>
        </w:rPr>
        <w:t>The ETUCE Committee shall select a candi</w:t>
      </w:r>
      <w:r>
        <w:rPr>
          <w:rFonts w:ascii="Tahoma" w:hAnsi="Tahoma" w:cs="Tahoma"/>
          <w:sz w:val="20"/>
          <w:szCs w:val="20"/>
        </w:rPr>
        <w:t>date for appointment as European</w:t>
      </w:r>
      <w:r w:rsidRPr="003F61B8">
        <w:rPr>
          <w:rFonts w:ascii="Tahoma" w:hAnsi="Tahoma" w:cs="Tahoma"/>
          <w:sz w:val="20"/>
          <w:szCs w:val="20"/>
        </w:rPr>
        <w:t xml:space="preserve"> Director, through open, fair and transparent selection procedures, which it shall establish. The candidate, thus selected, shall be recommended to the EI General Secretary for appointment, in accordance with the provisions of the EI Constitution. </w:t>
      </w:r>
    </w:p>
    <w:p w:rsidR="007E157B" w:rsidRPr="003F61B8" w:rsidRDefault="007E157B" w:rsidP="007E157B">
      <w:pPr>
        <w:numPr>
          <w:ilvl w:val="1"/>
          <w:numId w:val="13"/>
        </w:numPr>
        <w:tabs>
          <w:tab w:val="left" w:pos="1701"/>
          <w:tab w:val="left" w:pos="2670"/>
        </w:tabs>
        <w:suppressAutoHyphens/>
        <w:spacing w:before="120" w:after="0" w:line="240" w:lineRule="auto"/>
        <w:ind w:left="1701" w:hanging="567"/>
        <w:jc w:val="both"/>
        <w:rPr>
          <w:rFonts w:ascii="Tahoma" w:hAnsi="Tahoma" w:cs="Tahoma"/>
          <w:sz w:val="20"/>
          <w:szCs w:val="20"/>
        </w:rPr>
      </w:pPr>
      <w:r w:rsidRPr="003F61B8">
        <w:rPr>
          <w:rFonts w:ascii="Tahoma" w:hAnsi="Tahoma" w:cs="Tahoma"/>
          <w:sz w:val="20"/>
          <w:szCs w:val="20"/>
        </w:rPr>
        <w:t xml:space="preserve">The General Secretary shall appoint the recommended candidate unless, for what the General Secretary regards as good and sufficient reasons, the General Secretary deems the recommended candidate unacceptable. In this case the recommendation shall be referred back to the Committee by the General Secretary for further consideration. The General Secretary shall also send to the Committee a statement of the reasons for rejecting the recommendation </w:t>
      </w:r>
    </w:p>
    <w:p w:rsidR="007E157B" w:rsidRPr="0073612F" w:rsidRDefault="007E157B" w:rsidP="007E157B">
      <w:pPr>
        <w:pStyle w:val="AText"/>
        <w:tabs>
          <w:tab w:val="left" w:pos="567"/>
        </w:tabs>
        <w:spacing w:before="120" w:line="240" w:lineRule="auto"/>
        <w:jc w:val="left"/>
        <w:rPr>
          <w:rFonts w:ascii="Tahoma" w:hAnsi="Tahoma" w:cs="Tahoma"/>
          <w:b/>
          <w:sz w:val="24"/>
          <w:szCs w:val="24"/>
          <w:lang w:val="en-GB"/>
        </w:rPr>
      </w:pPr>
      <w:r>
        <w:rPr>
          <w:rFonts w:ascii="Tahoma" w:hAnsi="Tahoma" w:cs="Tahoma"/>
          <w:b/>
          <w:sz w:val="24"/>
          <w:szCs w:val="24"/>
          <w:lang w:val="en-GB"/>
        </w:rPr>
        <w:t xml:space="preserve">14.    </w:t>
      </w:r>
      <w:r w:rsidRPr="0073612F">
        <w:rPr>
          <w:rFonts w:ascii="Tahoma" w:hAnsi="Tahoma" w:cs="Tahoma"/>
          <w:b/>
          <w:sz w:val="24"/>
          <w:szCs w:val="24"/>
          <w:lang w:val="en-GB"/>
        </w:rPr>
        <w:t>FINANCES</w:t>
      </w:r>
    </w:p>
    <w:p w:rsidR="007E157B" w:rsidRPr="0073612F" w:rsidRDefault="007E157B" w:rsidP="007E157B">
      <w:pPr>
        <w:tabs>
          <w:tab w:val="left" w:pos="-1440"/>
          <w:tab w:val="left" w:pos="1134"/>
        </w:tabs>
        <w:spacing w:before="120" w:after="0" w:line="240" w:lineRule="auto"/>
        <w:ind w:left="1134" w:hanging="567"/>
        <w:rPr>
          <w:rFonts w:ascii="Tahoma" w:hAnsi="Tahoma" w:cs="Tahoma"/>
          <w:b/>
        </w:rPr>
      </w:pPr>
      <w:r>
        <w:rPr>
          <w:rFonts w:ascii="Tahoma" w:hAnsi="Tahoma" w:cs="Tahoma"/>
          <w:b/>
        </w:rPr>
        <w:t>14</w:t>
      </w:r>
      <w:r w:rsidRPr="0073612F">
        <w:rPr>
          <w:rFonts w:ascii="Tahoma" w:hAnsi="Tahoma" w:cs="Tahoma"/>
          <w:b/>
        </w:rPr>
        <w:t>.1 Financing of ETUCE</w:t>
      </w:r>
    </w:p>
    <w:p w:rsidR="007E157B" w:rsidRPr="0073612F" w:rsidRDefault="007E157B" w:rsidP="007E157B">
      <w:pPr>
        <w:tabs>
          <w:tab w:val="left" w:pos="-1440"/>
          <w:tab w:val="left" w:pos="540"/>
        </w:tabs>
        <w:spacing w:before="120" w:after="0" w:line="240" w:lineRule="auto"/>
        <w:ind w:left="567"/>
        <w:rPr>
          <w:rFonts w:ascii="Tahoma" w:hAnsi="Tahoma" w:cs="Tahoma"/>
          <w:sz w:val="20"/>
          <w:szCs w:val="20"/>
        </w:rPr>
      </w:pPr>
      <w:r w:rsidRPr="0073612F">
        <w:rPr>
          <w:rFonts w:ascii="Tahoma" w:hAnsi="Tahoma" w:cs="Tahoma"/>
          <w:sz w:val="20"/>
          <w:szCs w:val="20"/>
        </w:rPr>
        <w:t>The operations and activities of ETUCE shall be funded by</w:t>
      </w:r>
    </w:p>
    <w:p w:rsidR="007E157B" w:rsidRPr="0073612F" w:rsidRDefault="007E157B" w:rsidP="007E157B">
      <w:pPr>
        <w:numPr>
          <w:ilvl w:val="1"/>
          <w:numId w:val="13"/>
        </w:numPr>
        <w:tabs>
          <w:tab w:val="left"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The portion of the global dues of EI allocated for the purposes of supporting EI and ETUCE programmes and activities in Europe;</w:t>
      </w:r>
    </w:p>
    <w:p w:rsidR="007E157B" w:rsidRPr="0073612F" w:rsidRDefault="007E157B" w:rsidP="007E157B">
      <w:pPr>
        <w:numPr>
          <w:ilvl w:val="1"/>
          <w:numId w:val="13"/>
        </w:numPr>
        <w:tabs>
          <w:tab w:val="left"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Such supplementary dues as are levied in accordance with By-Law 20 of the EI By-Laws; and</w:t>
      </w:r>
    </w:p>
    <w:p w:rsidR="007E157B" w:rsidRPr="0073612F" w:rsidRDefault="007E157B" w:rsidP="007E157B">
      <w:pPr>
        <w:numPr>
          <w:ilvl w:val="1"/>
          <w:numId w:val="13"/>
        </w:numPr>
        <w:tabs>
          <w:tab w:val="left" w:pos="1701"/>
        </w:tabs>
        <w:suppressAutoHyphens/>
        <w:spacing w:before="120" w:after="0" w:line="240" w:lineRule="auto"/>
        <w:ind w:left="1701" w:hanging="567"/>
        <w:jc w:val="both"/>
        <w:rPr>
          <w:rFonts w:ascii="Tahoma" w:hAnsi="Tahoma" w:cs="Tahoma"/>
          <w:sz w:val="20"/>
          <w:szCs w:val="20"/>
        </w:rPr>
      </w:pPr>
      <w:r w:rsidRPr="0073612F">
        <w:rPr>
          <w:rFonts w:ascii="Tahoma" w:hAnsi="Tahoma" w:cs="Tahoma"/>
          <w:sz w:val="20"/>
          <w:szCs w:val="20"/>
        </w:rPr>
        <w:t>Such additional funding for projects and programmes as may be received from time to time from external sponsors and donors and from member organisations.</w:t>
      </w:r>
    </w:p>
    <w:p w:rsidR="007E157B" w:rsidRPr="0073612F" w:rsidRDefault="007E157B" w:rsidP="007E157B">
      <w:pPr>
        <w:tabs>
          <w:tab w:val="left" w:pos="-1440"/>
          <w:tab w:val="left" w:pos="1134"/>
        </w:tabs>
        <w:spacing w:before="120" w:after="0" w:line="240" w:lineRule="auto"/>
        <w:ind w:left="1134" w:hanging="567"/>
        <w:rPr>
          <w:rFonts w:ascii="Tahoma" w:hAnsi="Tahoma" w:cs="Tahoma"/>
          <w:b/>
        </w:rPr>
      </w:pPr>
      <w:r>
        <w:rPr>
          <w:rFonts w:ascii="Tahoma" w:hAnsi="Tahoma" w:cs="Tahoma"/>
          <w:b/>
        </w:rPr>
        <w:t xml:space="preserve">  14</w:t>
      </w:r>
      <w:r w:rsidRPr="0073612F">
        <w:rPr>
          <w:rFonts w:ascii="Tahoma" w:hAnsi="Tahoma" w:cs="Tahoma"/>
          <w:b/>
        </w:rPr>
        <w:t>.2 Supplementary Dues</w:t>
      </w:r>
    </w:p>
    <w:p w:rsidR="007E157B" w:rsidRPr="0073612F" w:rsidRDefault="007E157B" w:rsidP="007E157B">
      <w:pPr>
        <w:numPr>
          <w:ilvl w:val="0"/>
          <w:numId w:val="16"/>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Supplementary membership dues to be paid by the member organisations shall be determined by the Conference on a per capita basis in a</w:t>
      </w:r>
      <w:r>
        <w:rPr>
          <w:rFonts w:ascii="Tahoma" w:hAnsi="Tahoma" w:cs="Tahoma"/>
          <w:sz w:val="20"/>
          <w:szCs w:val="20"/>
        </w:rPr>
        <w:t xml:space="preserve">ccordance with By-Law 20 of </w:t>
      </w:r>
      <w:r w:rsidRPr="0073612F">
        <w:rPr>
          <w:rFonts w:ascii="Tahoma" w:hAnsi="Tahoma" w:cs="Tahoma"/>
          <w:sz w:val="20"/>
          <w:szCs w:val="20"/>
        </w:rPr>
        <w:t xml:space="preserve">Education International. </w:t>
      </w:r>
    </w:p>
    <w:p w:rsidR="007E157B" w:rsidRPr="0073612F" w:rsidRDefault="007E157B" w:rsidP="007E157B">
      <w:pPr>
        <w:numPr>
          <w:ilvl w:val="0"/>
          <w:numId w:val="16"/>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Rates of supplementary dues shall be determined by the ETUCE Conference based on a percentage of the EI global dues and will be differentiated between those organisations from EU/EFTA countries and those which are not. </w:t>
      </w:r>
    </w:p>
    <w:p w:rsidR="007E157B" w:rsidRPr="0073612F" w:rsidRDefault="007E157B" w:rsidP="007E157B">
      <w:pPr>
        <w:numPr>
          <w:ilvl w:val="0"/>
          <w:numId w:val="16"/>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All supplementary dues shall be paid to the Education International before June 30 of each year, and shall be computed on the membership reported as of 31 December of the preceding year. </w:t>
      </w:r>
    </w:p>
    <w:p w:rsidR="007E157B" w:rsidRPr="0073612F" w:rsidRDefault="007E157B" w:rsidP="007E157B">
      <w:pPr>
        <w:numPr>
          <w:ilvl w:val="0"/>
          <w:numId w:val="16"/>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Any organisation which is more than twelve (12) months in arrears of the payment of its supplementary membership dues, without the approval of the Committee, may be reported to the EI Executive Board which may suspend the organisation in accordance with the provisions of the EI Constitution.</w:t>
      </w:r>
    </w:p>
    <w:p w:rsidR="007E157B" w:rsidRPr="0073612F" w:rsidRDefault="007E157B" w:rsidP="007E157B">
      <w:pPr>
        <w:numPr>
          <w:ilvl w:val="0"/>
          <w:numId w:val="16"/>
        </w:numPr>
        <w:tabs>
          <w:tab w:val="left" w:pos="0"/>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If a member organisation is unable to fulfil its financial obligations, owing to extraordinary circumstances, the Committee may recommend to the Executive Board of the Education International, in accordance with Article 19 (c) of the Constitution, to grant a delay, a temporary reduction or, in extreme cases, a temporary exemption from the payment of such supplementary fees.</w:t>
      </w:r>
    </w:p>
    <w:p w:rsidR="007E157B" w:rsidRPr="0073612F" w:rsidRDefault="007E157B" w:rsidP="007E157B">
      <w:pPr>
        <w:tabs>
          <w:tab w:val="left" w:pos="-1440"/>
        </w:tabs>
        <w:spacing w:before="120" w:after="0" w:line="240" w:lineRule="auto"/>
        <w:ind w:left="1134" w:hanging="567"/>
        <w:rPr>
          <w:rFonts w:ascii="Tahoma" w:hAnsi="Tahoma" w:cs="Tahoma"/>
          <w:b/>
        </w:rPr>
      </w:pPr>
      <w:r>
        <w:rPr>
          <w:rFonts w:ascii="Tahoma" w:hAnsi="Tahoma" w:cs="Tahoma"/>
          <w:b/>
        </w:rPr>
        <w:t>14</w:t>
      </w:r>
      <w:r w:rsidRPr="0073612F">
        <w:rPr>
          <w:rFonts w:ascii="Tahoma" w:hAnsi="Tahoma" w:cs="Tahoma"/>
          <w:b/>
        </w:rPr>
        <w:t>.3 Auditors</w:t>
      </w:r>
    </w:p>
    <w:p w:rsidR="007E157B" w:rsidRPr="0073612F" w:rsidRDefault="007E157B" w:rsidP="007E157B">
      <w:pPr>
        <w:numPr>
          <w:ilvl w:val="0"/>
          <w:numId w:val="19"/>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The accounts of ETUCE shall be audited annually by a professional external auditing company which shall present its annual report to the ETUCE Committee and a quadrennial report to the Conference.</w:t>
      </w:r>
    </w:p>
    <w:p w:rsidR="007E157B" w:rsidRPr="0073612F" w:rsidRDefault="007E157B" w:rsidP="007E157B">
      <w:pPr>
        <w:numPr>
          <w:ilvl w:val="0"/>
          <w:numId w:val="19"/>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The Conference shall also appoint t</w:t>
      </w:r>
      <w:r>
        <w:rPr>
          <w:rFonts w:ascii="Tahoma" w:hAnsi="Tahoma" w:cs="Tahoma"/>
          <w:sz w:val="20"/>
          <w:szCs w:val="20"/>
        </w:rPr>
        <w:t>wo</w:t>
      </w:r>
      <w:r w:rsidRPr="0073612F">
        <w:rPr>
          <w:rFonts w:ascii="Tahoma" w:hAnsi="Tahoma" w:cs="Tahoma"/>
          <w:sz w:val="20"/>
          <w:szCs w:val="20"/>
        </w:rPr>
        <w:t xml:space="preserve"> representatives of member organisations to act as internal lay auditors.</w:t>
      </w:r>
    </w:p>
    <w:p w:rsidR="007E157B" w:rsidRPr="0073612F" w:rsidRDefault="007E157B" w:rsidP="007E157B">
      <w:pPr>
        <w:numPr>
          <w:ilvl w:val="0"/>
          <w:numId w:val="19"/>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These representatives shall hold no</w:t>
      </w:r>
      <w:r>
        <w:rPr>
          <w:rFonts w:ascii="Tahoma" w:hAnsi="Tahoma" w:cs="Tahoma"/>
          <w:sz w:val="20"/>
          <w:szCs w:val="20"/>
        </w:rPr>
        <w:t xml:space="preserve"> other office within the ETUCE </w:t>
      </w:r>
      <w:r w:rsidRPr="0073612F">
        <w:rPr>
          <w:rFonts w:ascii="Tahoma" w:hAnsi="Tahoma" w:cs="Tahoma"/>
          <w:sz w:val="20"/>
          <w:szCs w:val="20"/>
        </w:rPr>
        <w:t>governing structures.</w:t>
      </w:r>
    </w:p>
    <w:p w:rsidR="007E157B" w:rsidRPr="0073612F" w:rsidRDefault="007E157B" w:rsidP="007E157B">
      <w:pPr>
        <w:numPr>
          <w:ilvl w:val="0"/>
          <w:numId w:val="19"/>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 xml:space="preserve">They shall examine and report to the Conference and Committee on the income and expenditure of ETUCE and on the implementation of the financial </w:t>
      </w:r>
      <w:r>
        <w:rPr>
          <w:rFonts w:ascii="Tahoma" w:hAnsi="Tahoma" w:cs="Tahoma"/>
          <w:sz w:val="20"/>
          <w:szCs w:val="20"/>
        </w:rPr>
        <w:t>decisions taken</w:t>
      </w:r>
      <w:r w:rsidRPr="0073612F">
        <w:rPr>
          <w:rFonts w:ascii="Tahoma" w:hAnsi="Tahoma" w:cs="Tahoma"/>
          <w:sz w:val="20"/>
          <w:szCs w:val="20"/>
        </w:rPr>
        <w:t xml:space="preserve"> by the ETUCE governing structures.</w:t>
      </w:r>
    </w:p>
    <w:p w:rsidR="007E157B" w:rsidRPr="0073612F" w:rsidRDefault="007E157B" w:rsidP="007E157B">
      <w:pPr>
        <w:numPr>
          <w:ilvl w:val="0"/>
          <w:numId w:val="19"/>
        </w:numPr>
        <w:tabs>
          <w:tab w:val="left" w:pos="1701"/>
        </w:tabs>
        <w:suppressAutoHyphens/>
        <w:spacing w:before="120" w:after="0" w:line="240" w:lineRule="auto"/>
        <w:ind w:left="1701" w:hanging="567"/>
        <w:rPr>
          <w:rFonts w:ascii="Tahoma" w:hAnsi="Tahoma" w:cs="Tahoma"/>
          <w:sz w:val="20"/>
          <w:szCs w:val="20"/>
        </w:rPr>
      </w:pPr>
      <w:r w:rsidRPr="0073612F">
        <w:rPr>
          <w:rFonts w:ascii="Tahoma" w:hAnsi="Tahoma" w:cs="Tahoma"/>
          <w:sz w:val="20"/>
          <w:szCs w:val="20"/>
        </w:rPr>
        <w:t>They shall report to the Committee once each year and to each ordinary Conference.</w:t>
      </w:r>
    </w:p>
    <w:p w:rsidR="007E157B" w:rsidRPr="0073612F" w:rsidRDefault="007E157B" w:rsidP="007E157B">
      <w:pPr>
        <w:pStyle w:val="AText"/>
        <w:tabs>
          <w:tab w:val="left" w:pos="567"/>
        </w:tabs>
        <w:spacing w:before="120" w:line="240" w:lineRule="auto"/>
        <w:jc w:val="left"/>
        <w:rPr>
          <w:rFonts w:ascii="Tahoma" w:hAnsi="Tahoma" w:cs="Tahoma"/>
          <w:b/>
          <w:sz w:val="24"/>
          <w:szCs w:val="24"/>
          <w:lang w:val="en-GB"/>
        </w:rPr>
      </w:pPr>
      <w:r>
        <w:rPr>
          <w:rFonts w:ascii="Tahoma" w:hAnsi="Tahoma" w:cs="Tahoma"/>
          <w:b/>
          <w:sz w:val="24"/>
          <w:szCs w:val="24"/>
          <w:lang w:val="en-GB"/>
        </w:rPr>
        <w:t xml:space="preserve">15. </w:t>
      </w:r>
      <w:r w:rsidRPr="0073612F">
        <w:rPr>
          <w:rFonts w:ascii="Tahoma" w:hAnsi="Tahoma" w:cs="Tahoma"/>
          <w:b/>
          <w:sz w:val="24"/>
          <w:szCs w:val="24"/>
          <w:lang w:val="en-GB"/>
        </w:rPr>
        <w:t>OFFICIAL LANGUAGES</w:t>
      </w:r>
    </w:p>
    <w:p w:rsidR="007E157B" w:rsidRPr="0073612F" w:rsidRDefault="007E157B" w:rsidP="007E157B">
      <w:pPr>
        <w:tabs>
          <w:tab w:val="left" w:pos="-720"/>
        </w:tabs>
        <w:spacing w:before="120" w:after="0" w:line="240" w:lineRule="auto"/>
        <w:ind w:left="567"/>
        <w:rPr>
          <w:rFonts w:ascii="Tahoma" w:hAnsi="Tahoma" w:cs="Tahoma"/>
          <w:sz w:val="20"/>
          <w:szCs w:val="20"/>
        </w:rPr>
      </w:pPr>
      <w:r w:rsidRPr="0073612F">
        <w:rPr>
          <w:rFonts w:ascii="Tahoma" w:hAnsi="Tahoma" w:cs="Tahoma"/>
          <w:sz w:val="20"/>
          <w:szCs w:val="20"/>
        </w:rPr>
        <w:t xml:space="preserve">The Official Languages of ETUCE shall be English, French, Spanish, German and Russian. Translation into English and French will be provided normally at ETUCE activities. Translation into Spanish, German, Russian or another European language may be provided at conferences and meetings should all or any one of these languages be deemed appropriate in the context of the venue or audience at the meeting or conference, and, should the financial resources available for the meeting or conference, permit. </w:t>
      </w:r>
    </w:p>
    <w:p w:rsidR="007E157B" w:rsidRPr="0073612F" w:rsidRDefault="007E157B" w:rsidP="007E157B">
      <w:pPr>
        <w:tabs>
          <w:tab w:val="left" w:pos="-720"/>
        </w:tabs>
        <w:spacing w:before="120" w:after="0" w:line="240" w:lineRule="auto"/>
        <w:ind w:left="567"/>
        <w:rPr>
          <w:rFonts w:ascii="Tahoma" w:hAnsi="Tahoma" w:cs="Tahoma"/>
          <w:sz w:val="20"/>
          <w:szCs w:val="20"/>
        </w:rPr>
      </w:pPr>
      <w:r w:rsidRPr="0073612F">
        <w:rPr>
          <w:rFonts w:ascii="Tahoma" w:hAnsi="Tahoma" w:cs="Tahoma"/>
          <w:sz w:val="20"/>
          <w:szCs w:val="20"/>
        </w:rPr>
        <w:t>Documents will be issued normally in English and French but may also be translated into other appropriate languages should circumstances and financial resources permit.</w:t>
      </w:r>
    </w:p>
    <w:p w:rsidR="007E157B" w:rsidRDefault="007E157B" w:rsidP="007E157B">
      <w:pPr>
        <w:tabs>
          <w:tab w:val="left" w:pos="-720"/>
        </w:tabs>
        <w:spacing w:before="120" w:after="0" w:line="240" w:lineRule="auto"/>
        <w:rPr>
          <w:rFonts w:ascii="Tahoma" w:hAnsi="Tahoma" w:cs="Tahoma"/>
          <w:sz w:val="20"/>
          <w:szCs w:val="20"/>
        </w:rPr>
      </w:pPr>
    </w:p>
    <w:p w:rsidR="007E157B" w:rsidRPr="0073612F" w:rsidRDefault="007E157B" w:rsidP="007E157B">
      <w:pPr>
        <w:tabs>
          <w:tab w:val="left" w:pos="-1440"/>
          <w:tab w:val="left" w:pos="567"/>
        </w:tabs>
        <w:spacing w:before="120" w:after="0" w:line="240" w:lineRule="auto"/>
        <w:rPr>
          <w:rFonts w:ascii="Tahoma" w:hAnsi="Tahoma" w:cs="Tahoma"/>
          <w:b/>
          <w:sz w:val="24"/>
          <w:szCs w:val="24"/>
        </w:rPr>
      </w:pPr>
      <w:r>
        <w:rPr>
          <w:rFonts w:ascii="Tahoma" w:eastAsia="Times New Roman" w:hAnsi="Tahoma" w:cs="Tahoma"/>
          <w:b/>
          <w:sz w:val="24"/>
          <w:szCs w:val="24"/>
        </w:rPr>
        <w:t>16</w:t>
      </w:r>
      <w:r w:rsidRPr="0073612F">
        <w:rPr>
          <w:rFonts w:ascii="Tahoma" w:eastAsia="Times New Roman" w:hAnsi="Tahoma" w:cs="Tahoma"/>
          <w:b/>
          <w:sz w:val="24"/>
          <w:szCs w:val="24"/>
        </w:rPr>
        <w:t>.</w:t>
      </w:r>
      <w:r w:rsidRPr="0073612F">
        <w:rPr>
          <w:rFonts w:ascii="Tahoma" w:hAnsi="Tahoma" w:cs="Tahoma"/>
          <w:b/>
          <w:sz w:val="24"/>
          <w:szCs w:val="24"/>
        </w:rPr>
        <w:t xml:space="preserve">  </w:t>
      </w:r>
      <w:r w:rsidRPr="0073612F">
        <w:rPr>
          <w:rFonts w:ascii="Tahoma" w:eastAsia="Times New Roman" w:hAnsi="Tahoma" w:cs="Tahoma"/>
          <w:b/>
          <w:sz w:val="24"/>
          <w:szCs w:val="24"/>
        </w:rPr>
        <w:t>INTERPRETATION OF THESE BY-LAWS OR STANDING ORDERS</w:t>
      </w:r>
    </w:p>
    <w:p w:rsidR="007E157B" w:rsidRDefault="007E157B" w:rsidP="007E157B">
      <w:pPr>
        <w:tabs>
          <w:tab w:val="left" w:pos="-720"/>
        </w:tabs>
        <w:spacing w:before="120" w:after="0" w:line="240" w:lineRule="auto"/>
        <w:ind w:left="567"/>
        <w:rPr>
          <w:rFonts w:ascii="Tahoma" w:hAnsi="Tahoma" w:cs="Tahoma"/>
          <w:sz w:val="20"/>
          <w:szCs w:val="20"/>
        </w:rPr>
      </w:pPr>
      <w:r>
        <w:rPr>
          <w:rFonts w:ascii="Tahoma" w:hAnsi="Tahoma" w:cs="Tahoma"/>
          <w:sz w:val="20"/>
          <w:szCs w:val="20"/>
        </w:rPr>
        <w:t xml:space="preserve"> </w:t>
      </w:r>
      <w:r w:rsidRPr="0073612F">
        <w:rPr>
          <w:rFonts w:ascii="Tahoma" w:hAnsi="Tahoma" w:cs="Tahoma"/>
          <w:sz w:val="20"/>
          <w:szCs w:val="20"/>
        </w:rPr>
        <w:t xml:space="preserve">These By-Laws and Standing Orders will be published in the official languages of ETUCE. However, in the event of any dispute arising in relation to the interpretation of these By-Laws or Standing Orders the text in English shall prevail. </w:t>
      </w:r>
    </w:p>
    <w:p w:rsidR="007E157B" w:rsidRPr="0073612F" w:rsidRDefault="007E157B" w:rsidP="007E157B">
      <w:pPr>
        <w:tabs>
          <w:tab w:val="left" w:pos="-720"/>
        </w:tabs>
        <w:spacing w:before="120" w:after="0" w:line="240" w:lineRule="auto"/>
        <w:ind w:left="360"/>
        <w:rPr>
          <w:rFonts w:ascii="Tahoma" w:hAnsi="Tahoma" w:cs="Tahoma"/>
          <w:szCs w:val="18"/>
        </w:rPr>
      </w:pPr>
    </w:p>
    <w:p w:rsidR="007E157B" w:rsidRPr="0073612F" w:rsidRDefault="007E157B" w:rsidP="007E157B">
      <w:pPr>
        <w:spacing w:before="120" w:after="0" w:line="240" w:lineRule="auto"/>
      </w:pPr>
    </w:p>
    <w:p w:rsidR="007E157B" w:rsidRDefault="007E157B" w:rsidP="007E157B">
      <w:pPr>
        <w:rPr>
          <w:rFonts w:ascii="Tahoma" w:hAnsi="Tahoma" w:cs="Tahoma"/>
          <w:b/>
          <w:sz w:val="28"/>
          <w:szCs w:val="28"/>
        </w:rPr>
      </w:pPr>
    </w:p>
    <w:p w:rsidR="007E157B" w:rsidRDefault="007E157B" w:rsidP="007E157B">
      <w:pPr>
        <w:rPr>
          <w:rFonts w:ascii="Tahoma" w:hAnsi="Tahoma" w:cs="Tahoma"/>
          <w:b/>
          <w:sz w:val="28"/>
          <w:szCs w:val="28"/>
        </w:rPr>
      </w:pPr>
    </w:p>
    <w:p w:rsidR="007E157B" w:rsidRDefault="007E157B" w:rsidP="007E157B">
      <w:pPr>
        <w:rPr>
          <w:rFonts w:ascii="Tahoma" w:hAnsi="Tahoma" w:cs="Tahoma"/>
          <w:b/>
          <w:sz w:val="28"/>
          <w:szCs w:val="28"/>
        </w:rPr>
      </w:pPr>
    </w:p>
    <w:p w:rsidR="007E157B" w:rsidRPr="0073612F" w:rsidRDefault="007E157B" w:rsidP="007E157B">
      <w:pPr>
        <w:rPr>
          <w:rFonts w:ascii="Tahoma" w:hAnsi="Tahoma" w:cs="Tahoma"/>
          <w:b/>
          <w:sz w:val="28"/>
          <w:szCs w:val="28"/>
        </w:rPr>
      </w:pPr>
      <w:r w:rsidRPr="0073612F">
        <w:rPr>
          <w:rFonts w:ascii="Tahoma" w:hAnsi="Tahoma" w:cs="Tahoma"/>
          <w:b/>
          <w:sz w:val="28"/>
          <w:szCs w:val="28"/>
        </w:rPr>
        <w:t>APPENDIX:</w:t>
      </w:r>
    </w:p>
    <w:p w:rsidR="007E157B" w:rsidRPr="0073612F" w:rsidRDefault="007E157B" w:rsidP="007E157B">
      <w:pPr>
        <w:jc w:val="center"/>
        <w:rPr>
          <w:b/>
          <w:sz w:val="32"/>
          <w:szCs w:val="32"/>
          <w:u w:val="single"/>
        </w:rPr>
      </w:pPr>
      <w:proofErr w:type="gramStart"/>
      <w:r>
        <w:rPr>
          <w:b/>
          <w:sz w:val="32"/>
          <w:szCs w:val="32"/>
          <w:u w:val="single"/>
        </w:rPr>
        <w:t>1.</w:t>
      </w:r>
      <w:r w:rsidRPr="0073612F">
        <w:rPr>
          <w:b/>
          <w:sz w:val="32"/>
          <w:szCs w:val="32"/>
          <w:u w:val="single"/>
        </w:rPr>
        <w:t>STANDING</w:t>
      </w:r>
      <w:proofErr w:type="gramEnd"/>
      <w:r w:rsidRPr="0073612F">
        <w:rPr>
          <w:b/>
          <w:sz w:val="32"/>
          <w:szCs w:val="32"/>
          <w:u w:val="single"/>
        </w:rPr>
        <w:t xml:space="preserve"> ORDERS/RULES OF DEBATE FOR THE ETUCE CONFERENCE OR ETUCE COMMITTEE</w:t>
      </w:r>
      <w:r>
        <w:rPr>
          <w:b/>
          <w:sz w:val="32"/>
          <w:szCs w:val="32"/>
          <w:u w:val="single"/>
        </w:rPr>
        <w:t>S</w:t>
      </w:r>
    </w:p>
    <w:p w:rsidR="007E157B" w:rsidRPr="0073612F" w:rsidRDefault="007E157B" w:rsidP="007E157B">
      <w:pPr>
        <w:rPr>
          <w:b/>
          <w:u w:val="single"/>
        </w:rPr>
      </w:pPr>
    </w:p>
    <w:p w:rsidR="007E157B" w:rsidRPr="0073612F" w:rsidRDefault="007E157B" w:rsidP="007E157B">
      <w:pPr>
        <w:numPr>
          <w:ilvl w:val="0"/>
          <w:numId w:val="4"/>
        </w:numPr>
        <w:suppressAutoHyphens/>
        <w:spacing w:before="120" w:after="0" w:line="240" w:lineRule="auto"/>
        <w:rPr>
          <w:rFonts w:ascii="Tahoma" w:hAnsi="Tahoma"/>
          <w:sz w:val="20"/>
        </w:rPr>
      </w:pPr>
      <w:r w:rsidRPr="0073612F">
        <w:rPr>
          <w:rFonts w:ascii="Tahoma" w:hAnsi="Tahoma"/>
          <w:sz w:val="20"/>
        </w:rPr>
        <w:t>A delegate or member of the Committee shall speak only once in a debate, unless otherwise agreed by the Committee or Conference. The representative of a Committee presenting a report or a mover of a motion, resolution or amendment (not concerning a motion of procedure) shall have the right of reply at the close of debate on an item.</w:t>
      </w:r>
    </w:p>
    <w:p w:rsidR="007E157B" w:rsidRPr="0073612F" w:rsidRDefault="007E157B" w:rsidP="007E157B">
      <w:pPr>
        <w:numPr>
          <w:ilvl w:val="0"/>
          <w:numId w:val="4"/>
        </w:numPr>
        <w:suppressAutoHyphens/>
        <w:spacing w:before="120" w:after="0" w:line="240" w:lineRule="auto"/>
        <w:rPr>
          <w:rFonts w:ascii="Tahoma" w:hAnsi="Tahoma"/>
          <w:sz w:val="20"/>
        </w:rPr>
      </w:pPr>
      <w:r w:rsidRPr="0073612F">
        <w:rPr>
          <w:rFonts w:ascii="Tahoma" w:hAnsi="Tahoma"/>
          <w:sz w:val="20"/>
        </w:rPr>
        <w:t xml:space="preserve">A </w:t>
      </w:r>
      <w:r>
        <w:rPr>
          <w:rFonts w:ascii="Tahoma" w:hAnsi="Tahoma"/>
          <w:sz w:val="20"/>
        </w:rPr>
        <w:t xml:space="preserve">request to speak shall be made </w:t>
      </w:r>
      <w:r w:rsidRPr="0073612F">
        <w:rPr>
          <w:rFonts w:ascii="Tahoma" w:hAnsi="Tahoma"/>
          <w:sz w:val="20"/>
        </w:rPr>
        <w:t xml:space="preserve">to the Chair, except when related to a point of order or procedure. At the Conference such request must be made in writing. At the Conference a delegate who is invited by the Chair to speak may yield the right to speak to another member of the delegate’s own union delegation. </w:t>
      </w:r>
    </w:p>
    <w:p w:rsidR="007E157B" w:rsidRPr="0073612F" w:rsidRDefault="007E157B" w:rsidP="007E157B">
      <w:pPr>
        <w:numPr>
          <w:ilvl w:val="0"/>
          <w:numId w:val="4"/>
        </w:numPr>
        <w:suppressAutoHyphens/>
        <w:spacing w:before="120" w:after="0" w:line="240" w:lineRule="auto"/>
        <w:rPr>
          <w:rFonts w:ascii="Tahoma" w:hAnsi="Tahoma"/>
          <w:sz w:val="20"/>
        </w:rPr>
      </w:pPr>
      <w:r w:rsidRPr="0073612F">
        <w:rPr>
          <w:rFonts w:ascii="Tahoma" w:hAnsi="Tahoma"/>
          <w:sz w:val="20"/>
        </w:rPr>
        <w:t xml:space="preserve">The Chair shall decide the order in which speakers are called upon to speak in a manner designed to ensure balance in the debate on any issue or resolution. </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At any time during the course of a debate the Chair may call a speaker to order if the remarks of the speaker are not relevant to the subject under discussion or if the speaker exceeds the allotted time or if the speaker is otherwise in breach of these Standing Orders/Rules of Debate.</w:t>
      </w:r>
    </w:p>
    <w:p w:rsidR="007E157B" w:rsidRPr="0073612F" w:rsidRDefault="007E157B" w:rsidP="007E157B">
      <w:pPr>
        <w:numPr>
          <w:ilvl w:val="0"/>
          <w:numId w:val="4"/>
        </w:numPr>
        <w:suppressAutoHyphens/>
        <w:spacing w:before="120" w:after="0" w:line="240" w:lineRule="auto"/>
        <w:rPr>
          <w:rFonts w:ascii="Tahoma" w:hAnsi="Tahoma"/>
          <w:sz w:val="20"/>
        </w:rPr>
      </w:pPr>
      <w:r>
        <w:rPr>
          <w:rFonts w:ascii="Tahoma" w:hAnsi="Tahoma"/>
          <w:sz w:val="20"/>
        </w:rPr>
        <w:t>The European</w:t>
      </w:r>
      <w:r w:rsidRPr="0073612F">
        <w:rPr>
          <w:rFonts w:ascii="Tahoma" w:hAnsi="Tahoma"/>
          <w:sz w:val="20"/>
        </w:rPr>
        <w:t xml:space="preserve"> Director shall have the right to speak on any subject.</w:t>
      </w:r>
    </w:p>
    <w:p w:rsidR="007E157B" w:rsidRPr="0073612F" w:rsidRDefault="007E157B" w:rsidP="007E157B">
      <w:pPr>
        <w:numPr>
          <w:ilvl w:val="0"/>
          <w:numId w:val="4"/>
        </w:numPr>
        <w:suppressAutoHyphens/>
        <w:spacing w:before="120" w:after="0" w:line="240" w:lineRule="auto"/>
        <w:rPr>
          <w:rFonts w:ascii="Tahoma" w:hAnsi="Tahoma"/>
          <w:sz w:val="20"/>
        </w:rPr>
      </w:pPr>
      <w:r w:rsidRPr="0073612F">
        <w:rPr>
          <w:rFonts w:ascii="Tahoma" w:hAnsi="Tahoma"/>
          <w:sz w:val="20"/>
        </w:rPr>
        <w:t>Resolutions or other proposals for the consideration of the Committee from member organizations or other committees must be proposed to the Committee in writing.</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Resolutions (motions/ propositions), which have been submitted to the Conference by member organizations or by the Committee in accordance with the prescribed procedures, must be proposed by accredited delegates or by members of the Committee to the Conference in order to place them for debate before the Conference.</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The proposer must speak to the resolution when it has been placed before the Conference.</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Amendments to the resolution, which have been submitted to the Conference by member organizations or by the Committee in accordance with the prescribed procedures, must also be proposed by accredited delegates or by members of the Committee, to place them before the Conference.</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 xml:space="preserve">Amendments to a resolution must be taken immediately after the proposer has spoken. </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Each amendment must be disposed of before the next one is taken.</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 xml:space="preserve">Each delegate may speak only once on any resolution or amendment to </w:t>
      </w:r>
      <w:proofErr w:type="spellStart"/>
      <w:r w:rsidRPr="0073612F">
        <w:rPr>
          <w:rFonts w:ascii="Tahoma" w:hAnsi="Tahoma" w:cs="Tahoma"/>
          <w:sz w:val="20"/>
        </w:rPr>
        <w:t>it</w:t>
      </w:r>
      <w:proofErr w:type="spellEnd"/>
      <w:r w:rsidRPr="0073612F">
        <w:rPr>
          <w:rFonts w:ascii="Tahoma" w:hAnsi="Tahoma" w:cs="Tahoma"/>
          <w:sz w:val="20"/>
        </w:rPr>
        <w:t xml:space="preserve"> which is placed before the meeting except the proposer of the resolution who may speak once on the resolution and once on any amendment to it. The proposer may also reply to the debate on the resolution (or substantive resolution) before it is voted upon.</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The proposer of a resolution may speak for a maximum of five minutes in proposing the resolution. Any subsequent contributor to the debate o</w:t>
      </w:r>
      <w:r>
        <w:rPr>
          <w:rFonts w:ascii="Tahoma" w:hAnsi="Tahoma" w:cs="Tahoma"/>
          <w:sz w:val="20"/>
        </w:rPr>
        <w:t xml:space="preserve">n the resolution or </w:t>
      </w:r>
      <w:proofErr w:type="gramStart"/>
      <w:r>
        <w:rPr>
          <w:rFonts w:ascii="Tahoma" w:hAnsi="Tahoma" w:cs="Tahoma"/>
          <w:sz w:val="20"/>
        </w:rPr>
        <w:t>amendments,</w:t>
      </w:r>
      <w:proofErr w:type="gramEnd"/>
      <w:r>
        <w:rPr>
          <w:rFonts w:ascii="Tahoma" w:hAnsi="Tahoma" w:cs="Tahoma"/>
          <w:sz w:val="20"/>
        </w:rPr>
        <w:t xml:space="preserve"> </w:t>
      </w:r>
      <w:r w:rsidRPr="0073612F">
        <w:rPr>
          <w:rFonts w:ascii="Tahoma" w:hAnsi="Tahoma" w:cs="Tahoma"/>
          <w:sz w:val="20"/>
        </w:rPr>
        <w:t xml:space="preserve">may speak for a maximum of three minutes. </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 xml:space="preserve">In the interests of completing particular </w:t>
      </w:r>
      <w:r>
        <w:rPr>
          <w:rFonts w:ascii="Tahoma" w:hAnsi="Tahoma" w:cs="Tahoma"/>
          <w:sz w:val="20"/>
        </w:rPr>
        <w:t xml:space="preserve">items of business, the Chair </w:t>
      </w:r>
      <w:proofErr w:type="spellStart"/>
      <w:r>
        <w:rPr>
          <w:rFonts w:ascii="Tahoma" w:hAnsi="Tahoma" w:cs="Tahoma"/>
          <w:sz w:val="20"/>
        </w:rPr>
        <w:t>may</w:t>
      </w:r>
      <w:proofErr w:type="spellEnd"/>
      <w:r>
        <w:rPr>
          <w:rFonts w:ascii="Tahoma" w:hAnsi="Tahoma" w:cs="Tahoma"/>
          <w:sz w:val="20"/>
        </w:rPr>
        <w:t>,</w:t>
      </w:r>
      <w:r w:rsidRPr="0073612F">
        <w:rPr>
          <w:rFonts w:ascii="Tahoma" w:hAnsi="Tahoma" w:cs="Tahoma"/>
          <w:sz w:val="20"/>
        </w:rPr>
        <w:t xml:space="preserve"> with the permission of the Conference or Committee, reduce the length of time speakers are permitted.</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 xml:space="preserve">After the proposer of the resolution or amendment has spoken, the Chair will select speakers for and against the resolution or amendment, in turn. If during the course of the debate there are no further requests to speak against the resolution or amendment, the Chair may put immediately the resolution or amendment to a vote. </w:t>
      </w:r>
    </w:p>
    <w:p w:rsidR="007E157B" w:rsidRPr="0073612F" w:rsidRDefault="007E157B" w:rsidP="007E157B">
      <w:pPr>
        <w:numPr>
          <w:ilvl w:val="0"/>
          <w:numId w:val="4"/>
        </w:numPr>
        <w:suppressAutoHyphens/>
        <w:spacing w:before="120" w:after="0" w:line="240" w:lineRule="auto"/>
        <w:rPr>
          <w:rFonts w:ascii="Tahoma" w:hAnsi="Tahoma" w:cs="Tahoma"/>
          <w:sz w:val="20"/>
        </w:rPr>
      </w:pPr>
      <w:r w:rsidRPr="0073612F">
        <w:rPr>
          <w:rFonts w:ascii="Tahoma" w:hAnsi="Tahoma" w:cs="Tahoma"/>
          <w:sz w:val="20"/>
        </w:rPr>
        <w:t>The debate on a question before the Conference or Committee may be interrupted at any time by a point of order or by a motion of procedure. The Chair shall give an immediate ruling in response to a point of order.</w:t>
      </w:r>
    </w:p>
    <w:p w:rsidR="007E157B" w:rsidRPr="0073612F" w:rsidRDefault="007E157B" w:rsidP="007E157B">
      <w:pPr>
        <w:spacing w:before="120" w:after="0" w:line="240" w:lineRule="auto"/>
        <w:rPr>
          <w:rFonts w:ascii="Tahoma" w:hAnsi="Tahoma" w:cs="Tahoma"/>
          <w:sz w:val="20"/>
        </w:rPr>
      </w:pPr>
      <w:r w:rsidRPr="0073612F">
        <w:rPr>
          <w:rFonts w:ascii="Tahoma" w:hAnsi="Tahoma" w:cs="Tahoma"/>
          <w:sz w:val="20"/>
        </w:rPr>
        <w:t xml:space="preserve">               A motion challenging the ruling of the Chair shall be put immediately to a vote.</w:t>
      </w:r>
    </w:p>
    <w:p w:rsidR="007E157B" w:rsidRPr="0073612F" w:rsidRDefault="007E157B" w:rsidP="007E157B">
      <w:pPr>
        <w:spacing w:before="120" w:after="0" w:line="240" w:lineRule="auto"/>
        <w:rPr>
          <w:rFonts w:ascii="Tahoma" w:hAnsi="Tahoma" w:cs="Tahoma"/>
          <w:sz w:val="20"/>
        </w:rPr>
      </w:pPr>
      <w:r w:rsidRPr="0073612F">
        <w:rPr>
          <w:rFonts w:ascii="Tahoma" w:hAnsi="Tahoma" w:cs="Tahoma"/>
          <w:sz w:val="20"/>
        </w:rPr>
        <w:t xml:space="preserve">               A motion of procedure shall be required in order:</w:t>
      </w:r>
    </w:p>
    <w:p w:rsidR="007E157B" w:rsidRPr="0073612F" w:rsidRDefault="007E157B" w:rsidP="007E157B">
      <w:pPr>
        <w:spacing w:before="120" w:after="0" w:line="240" w:lineRule="auto"/>
        <w:rPr>
          <w:rFonts w:ascii="Tahoma" w:hAnsi="Tahoma" w:cs="Tahoma"/>
          <w:sz w:val="20"/>
        </w:rPr>
      </w:pPr>
      <w:r w:rsidRPr="0073612F">
        <w:rPr>
          <w:rFonts w:ascii="Tahoma" w:hAnsi="Tahoma" w:cs="Tahoma"/>
          <w:sz w:val="20"/>
        </w:rPr>
        <w:t xml:space="preserve">                      (</w:t>
      </w:r>
      <w:proofErr w:type="spellStart"/>
      <w:r w:rsidRPr="0073612F">
        <w:rPr>
          <w:rFonts w:ascii="Tahoma" w:hAnsi="Tahoma" w:cs="Tahoma"/>
          <w:sz w:val="20"/>
        </w:rPr>
        <w:t>i</w:t>
      </w:r>
      <w:proofErr w:type="spellEnd"/>
      <w:r w:rsidRPr="0073612F">
        <w:rPr>
          <w:rFonts w:ascii="Tahoma" w:hAnsi="Tahoma" w:cs="Tahoma"/>
          <w:sz w:val="20"/>
        </w:rPr>
        <w:t xml:space="preserve">)        </w:t>
      </w:r>
      <w:proofErr w:type="gramStart"/>
      <w:r w:rsidRPr="0073612F">
        <w:rPr>
          <w:rFonts w:ascii="Tahoma" w:hAnsi="Tahoma" w:cs="Tahoma"/>
          <w:sz w:val="20"/>
        </w:rPr>
        <w:t>to</w:t>
      </w:r>
      <w:proofErr w:type="gramEnd"/>
      <w:r w:rsidRPr="0073612F">
        <w:rPr>
          <w:rFonts w:ascii="Tahoma" w:hAnsi="Tahoma" w:cs="Tahoma"/>
          <w:sz w:val="20"/>
        </w:rPr>
        <w:t xml:space="preserve"> adjourn the sitting;</w:t>
      </w:r>
    </w:p>
    <w:p w:rsidR="007E157B" w:rsidRPr="0073612F" w:rsidRDefault="007E157B" w:rsidP="007E157B">
      <w:pPr>
        <w:spacing w:before="120" w:after="0" w:line="240" w:lineRule="auto"/>
        <w:rPr>
          <w:rFonts w:ascii="Tahoma" w:hAnsi="Tahoma" w:cs="Tahoma"/>
          <w:sz w:val="20"/>
        </w:rPr>
      </w:pPr>
      <w:r w:rsidRPr="0073612F">
        <w:rPr>
          <w:rFonts w:ascii="Tahoma" w:hAnsi="Tahoma" w:cs="Tahoma"/>
          <w:sz w:val="20"/>
        </w:rPr>
        <w:t xml:space="preserve">                      (ii)       </w:t>
      </w:r>
      <w:proofErr w:type="gramStart"/>
      <w:r w:rsidRPr="0073612F">
        <w:rPr>
          <w:rFonts w:ascii="Tahoma" w:hAnsi="Tahoma" w:cs="Tahoma"/>
          <w:sz w:val="20"/>
        </w:rPr>
        <w:t>to</w:t>
      </w:r>
      <w:proofErr w:type="gramEnd"/>
      <w:r w:rsidRPr="0073612F">
        <w:rPr>
          <w:rFonts w:ascii="Tahoma" w:hAnsi="Tahoma" w:cs="Tahoma"/>
          <w:sz w:val="20"/>
        </w:rPr>
        <w:t xml:space="preserve"> adjourn the debate;</w:t>
      </w:r>
    </w:p>
    <w:p w:rsidR="007E157B" w:rsidRPr="0073612F" w:rsidRDefault="007E157B" w:rsidP="007E157B">
      <w:pPr>
        <w:spacing w:before="120" w:after="0" w:line="240" w:lineRule="auto"/>
        <w:rPr>
          <w:rFonts w:ascii="Tahoma" w:hAnsi="Tahoma" w:cs="Tahoma"/>
          <w:sz w:val="20"/>
        </w:rPr>
      </w:pPr>
      <w:r w:rsidRPr="0073612F">
        <w:rPr>
          <w:rFonts w:ascii="Tahoma" w:hAnsi="Tahoma" w:cs="Tahoma"/>
          <w:sz w:val="20"/>
        </w:rPr>
        <w:t xml:space="preserve">                      (iii)      </w:t>
      </w:r>
      <w:proofErr w:type="gramStart"/>
      <w:r w:rsidRPr="0073612F">
        <w:rPr>
          <w:rFonts w:ascii="Tahoma" w:hAnsi="Tahoma" w:cs="Tahoma"/>
          <w:sz w:val="20"/>
        </w:rPr>
        <w:t>to</w:t>
      </w:r>
      <w:proofErr w:type="gramEnd"/>
      <w:r w:rsidRPr="0073612F">
        <w:rPr>
          <w:rFonts w:ascii="Tahoma" w:hAnsi="Tahoma" w:cs="Tahoma"/>
          <w:sz w:val="20"/>
        </w:rPr>
        <w:t xml:space="preserve"> close the debate and/or vote on the item under discussion;</w:t>
      </w:r>
    </w:p>
    <w:p w:rsidR="007E157B" w:rsidRPr="0073612F" w:rsidRDefault="007E157B" w:rsidP="007E157B">
      <w:pPr>
        <w:spacing w:before="120" w:after="0" w:line="240" w:lineRule="auto"/>
        <w:rPr>
          <w:rFonts w:ascii="Tahoma" w:hAnsi="Tahoma" w:cs="Tahoma"/>
          <w:sz w:val="20"/>
        </w:rPr>
      </w:pPr>
      <w:r w:rsidRPr="0073612F">
        <w:rPr>
          <w:rFonts w:ascii="Tahoma" w:hAnsi="Tahoma" w:cs="Tahoma"/>
          <w:sz w:val="20"/>
        </w:rPr>
        <w:t xml:space="preserve">                      (iv)      </w:t>
      </w:r>
      <w:proofErr w:type="gramStart"/>
      <w:r w:rsidRPr="0073612F">
        <w:rPr>
          <w:rFonts w:ascii="Tahoma" w:hAnsi="Tahoma" w:cs="Tahoma"/>
          <w:sz w:val="20"/>
        </w:rPr>
        <w:t>to</w:t>
      </w:r>
      <w:proofErr w:type="gramEnd"/>
      <w:r w:rsidRPr="0073612F">
        <w:rPr>
          <w:rFonts w:ascii="Tahoma" w:hAnsi="Tahoma" w:cs="Tahoma"/>
          <w:sz w:val="20"/>
        </w:rPr>
        <w:t xml:space="preserve"> proceed with the next item on the agenda.</w:t>
      </w:r>
    </w:p>
    <w:p w:rsidR="007E157B" w:rsidRPr="0073612F" w:rsidRDefault="007E157B" w:rsidP="007E157B">
      <w:pPr>
        <w:spacing w:before="120" w:after="0" w:line="240" w:lineRule="auto"/>
        <w:rPr>
          <w:rFonts w:ascii="Tahoma" w:hAnsi="Tahoma" w:cs="Tahoma"/>
          <w:sz w:val="20"/>
        </w:rPr>
      </w:pPr>
    </w:p>
    <w:p w:rsidR="007E157B" w:rsidRDefault="007E157B" w:rsidP="007E157B">
      <w:pPr>
        <w:spacing w:before="120" w:after="0" w:line="240" w:lineRule="auto"/>
        <w:ind w:left="851"/>
        <w:rPr>
          <w:rFonts w:ascii="Tahoma" w:hAnsi="Tahoma" w:cs="Tahoma"/>
          <w:sz w:val="20"/>
        </w:rPr>
      </w:pPr>
      <w:r w:rsidRPr="0073612F">
        <w:rPr>
          <w:rFonts w:ascii="Tahoma" w:hAnsi="Tahoma" w:cs="Tahoma"/>
          <w:sz w:val="20"/>
        </w:rPr>
        <w:t xml:space="preserve">The above or any other motion of procedure shall be put immediately to a vote, except that the delegation submitting the resolution under discussion, may exercise its right of reply. </w:t>
      </w:r>
    </w:p>
    <w:p w:rsidR="007E157B" w:rsidRDefault="007E157B" w:rsidP="007E157B">
      <w:pPr>
        <w:spacing w:before="120" w:after="0" w:line="240" w:lineRule="auto"/>
        <w:rPr>
          <w:rFonts w:ascii="Tahoma" w:hAnsi="Tahoma" w:cs="Tahoma"/>
          <w:sz w:val="20"/>
        </w:rPr>
      </w:pPr>
    </w:p>
    <w:p w:rsidR="007E157B" w:rsidRPr="003F61B8" w:rsidRDefault="007E157B" w:rsidP="007E157B">
      <w:pPr>
        <w:jc w:val="center"/>
        <w:rPr>
          <w:b/>
          <w:sz w:val="32"/>
          <w:szCs w:val="32"/>
        </w:rPr>
      </w:pPr>
      <w:r w:rsidRPr="003F61B8">
        <w:rPr>
          <w:b/>
          <w:sz w:val="32"/>
          <w:szCs w:val="32"/>
        </w:rPr>
        <w:t>2</w:t>
      </w:r>
      <w:r w:rsidRPr="003F61B8">
        <w:rPr>
          <w:sz w:val="32"/>
          <w:szCs w:val="32"/>
        </w:rPr>
        <w:t>.</w:t>
      </w:r>
      <w:r>
        <w:rPr>
          <w:sz w:val="32"/>
          <w:szCs w:val="32"/>
        </w:rPr>
        <w:t xml:space="preserve"> </w:t>
      </w:r>
      <w:r w:rsidRPr="003F61B8">
        <w:rPr>
          <w:b/>
          <w:sz w:val="32"/>
          <w:szCs w:val="32"/>
        </w:rPr>
        <w:t>PROCEDURES FOR THE CONDUCT OF ELECTIONS FOR</w:t>
      </w:r>
      <w:r>
        <w:rPr>
          <w:b/>
          <w:sz w:val="32"/>
          <w:szCs w:val="32"/>
        </w:rPr>
        <w:t xml:space="preserve"> </w:t>
      </w:r>
      <w:r w:rsidRPr="003F61B8">
        <w:rPr>
          <w:b/>
          <w:sz w:val="32"/>
          <w:szCs w:val="32"/>
        </w:rPr>
        <w:t>CHAIRPERSON AND VICE- CHAIRPERSONS AT STANDING</w:t>
      </w:r>
    </w:p>
    <w:p w:rsidR="007E157B" w:rsidRPr="003F61B8" w:rsidRDefault="007E157B" w:rsidP="007E157B">
      <w:pPr>
        <w:jc w:val="center"/>
        <w:rPr>
          <w:b/>
          <w:sz w:val="32"/>
          <w:szCs w:val="32"/>
        </w:rPr>
      </w:pPr>
      <w:r w:rsidRPr="003F61B8">
        <w:rPr>
          <w:b/>
          <w:sz w:val="32"/>
          <w:szCs w:val="32"/>
        </w:rPr>
        <w:t>COMMITTEES</w:t>
      </w:r>
    </w:p>
    <w:p w:rsidR="007E157B" w:rsidRPr="0073612F" w:rsidRDefault="007E157B" w:rsidP="007E157B">
      <w:pPr>
        <w:spacing w:before="120" w:after="0" w:line="240" w:lineRule="auto"/>
        <w:rPr>
          <w:rFonts w:ascii="Tahoma" w:hAnsi="Tahoma" w:cs="Tahoma"/>
          <w:sz w:val="20"/>
        </w:rPr>
      </w:pPr>
    </w:p>
    <w:p w:rsidR="007E157B" w:rsidRPr="003F61B8" w:rsidRDefault="007E157B" w:rsidP="007E157B">
      <w:pPr>
        <w:numPr>
          <w:ilvl w:val="0"/>
          <w:numId w:val="34"/>
        </w:numPr>
        <w:tabs>
          <w:tab w:val="clear" w:pos="0"/>
          <w:tab w:val="num" w:pos="621"/>
          <w:tab w:val="left" w:pos="2268"/>
        </w:tabs>
        <w:suppressAutoHyphens/>
        <w:spacing w:before="120" w:after="0" w:line="240" w:lineRule="auto"/>
        <w:ind w:left="1341"/>
        <w:jc w:val="both"/>
        <w:rPr>
          <w:rFonts w:ascii="Tahoma" w:hAnsi="Tahoma" w:cs="Tahoma"/>
          <w:sz w:val="20"/>
          <w:szCs w:val="20"/>
        </w:rPr>
      </w:pPr>
      <w:r w:rsidRPr="003F61B8">
        <w:rPr>
          <w:rFonts w:ascii="Tahoma" w:hAnsi="Tahoma" w:cs="Tahoma"/>
          <w:sz w:val="20"/>
          <w:szCs w:val="20"/>
        </w:rPr>
        <w:t>The notice of the meeting should invite nominations for Chairperson from member organizations. The nominations should be submitted in writing to the secretariat by a date, to be set by the Committee, which is at least two weeks prior to the opening day of the meeting.</w:t>
      </w:r>
    </w:p>
    <w:p w:rsidR="007E157B" w:rsidRPr="003F61B8" w:rsidRDefault="007E157B" w:rsidP="007E157B">
      <w:pPr>
        <w:numPr>
          <w:ilvl w:val="0"/>
          <w:numId w:val="34"/>
        </w:numPr>
        <w:tabs>
          <w:tab w:val="clear" w:pos="0"/>
          <w:tab w:val="num" w:pos="-720"/>
          <w:tab w:val="left" w:pos="2268"/>
        </w:tabs>
        <w:suppressAutoHyphens/>
        <w:spacing w:before="120" w:after="0" w:line="240" w:lineRule="auto"/>
        <w:ind w:left="1548" w:hanging="567"/>
        <w:jc w:val="both"/>
        <w:rPr>
          <w:rFonts w:ascii="Tahoma" w:hAnsi="Tahoma" w:cs="Tahoma"/>
          <w:sz w:val="20"/>
          <w:szCs w:val="20"/>
        </w:rPr>
      </w:pPr>
      <w:r w:rsidRPr="003F61B8">
        <w:rPr>
          <w:rFonts w:ascii="Tahoma" w:hAnsi="Tahoma" w:cs="Tahoma"/>
          <w:sz w:val="20"/>
          <w:szCs w:val="20"/>
        </w:rPr>
        <w:t>At the beginning of the meeting the outgoing Chairperson, or in the absence of the outgoing Chairperson a member of the Bureau who is designated as temporary Chairperson, will read out the list of nominations for Chairperson which have been received from member organisations. In the event that no nominations have been received prior to the meeting nominations may be made orally on behalf of member organizations at the beginning of the meeting. In such circumstances when nominations cease to be presented the designated Chairperson will close the nominations.</w:t>
      </w:r>
    </w:p>
    <w:p w:rsidR="007E157B" w:rsidRPr="003F61B8" w:rsidRDefault="007E157B" w:rsidP="007E157B">
      <w:pPr>
        <w:numPr>
          <w:ilvl w:val="0"/>
          <w:numId w:val="34"/>
        </w:numPr>
        <w:tabs>
          <w:tab w:val="clear" w:pos="0"/>
          <w:tab w:val="num" w:pos="-720"/>
          <w:tab w:val="left" w:pos="2268"/>
        </w:tabs>
        <w:suppressAutoHyphens/>
        <w:spacing w:before="120" w:after="0" w:line="240" w:lineRule="auto"/>
        <w:ind w:left="1548" w:hanging="567"/>
        <w:jc w:val="both"/>
        <w:rPr>
          <w:rFonts w:ascii="Tahoma" w:hAnsi="Tahoma" w:cs="Tahoma"/>
          <w:sz w:val="20"/>
          <w:szCs w:val="20"/>
        </w:rPr>
      </w:pPr>
      <w:r w:rsidRPr="003F61B8">
        <w:rPr>
          <w:rFonts w:ascii="Tahoma" w:hAnsi="Tahoma" w:cs="Tahoma"/>
          <w:sz w:val="20"/>
          <w:szCs w:val="20"/>
        </w:rPr>
        <w:t xml:space="preserve">If necessary, a time will be fixed for the conduct of the ballot being not earlier than one hour after the close of nominations. </w:t>
      </w:r>
    </w:p>
    <w:p w:rsidR="007E157B" w:rsidRPr="003F61B8" w:rsidRDefault="007E157B" w:rsidP="007E157B">
      <w:pPr>
        <w:numPr>
          <w:ilvl w:val="0"/>
          <w:numId w:val="34"/>
        </w:numPr>
        <w:tabs>
          <w:tab w:val="clear" w:pos="0"/>
          <w:tab w:val="num" w:pos="-720"/>
          <w:tab w:val="left" w:pos="2268"/>
        </w:tabs>
        <w:suppressAutoHyphens/>
        <w:spacing w:before="120" w:after="0" w:line="240" w:lineRule="auto"/>
        <w:ind w:left="1548" w:hanging="567"/>
        <w:jc w:val="both"/>
        <w:rPr>
          <w:rFonts w:ascii="Tahoma" w:hAnsi="Tahoma" w:cs="Tahoma"/>
          <w:sz w:val="20"/>
          <w:szCs w:val="20"/>
        </w:rPr>
      </w:pPr>
      <w:r w:rsidRPr="003F61B8">
        <w:rPr>
          <w:rFonts w:ascii="Tahoma" w:hAnsi="Tahoma" w:cs="Tahoma"/>
          <w:sz w:val="20"/>
          <w:szCs w:val="20"/>
        </w:rPr>
        <w:t xml:space="preserve">Two Tellers will be appointed by the designated Chairperson to conduct the election from among the members of the Committee who are not nominated. They will be assisted by a member of the secretariat. </w:t>
      </w:r>
    </w:p>
    <w:p w:rsidR="007E157B" w:rsidRPr="003F61B8" w:rsidRDefault="007E157B" w:rsidP="007E157B">
      <w:pPr>
        <w:numPr>
          <w:ilvl w:val="0"/>
          <w:numId w:val="34"/>
        </w:numPr>
        <w:tabs>
          <w:tab w:val="clear" w:pos="0"/>
          <w:tab w:val="num" w:pos="-720"/>
          <w:tab w:val="left" w:pos="2268"/>
        </w:tabs>
        <w:suppressAutoHyphens/>
        <w:spacing w:before="120" w:after="0" w:line="240" w:lineRule="auto"/>
        <w:ind w:left="1548" w:hanging="567"/>
        <w:jc w:val="both"/>
        <w:rPr>
          <w:rFonts w:ascii="Tahoma" w:hAnsi="Tahoma" w:cs="Tahoma"/>
          <w:sz w:val="20"/>
          <w:szCs w:val="20"/>
        </w:rPr>
      </w:pPr>
      <w:r w:rsidRPr="003F61B8">
        <w:rPr>
          <w:rFonts w:ascii="Tahoma" w:hAnsi="Tahoma" w:cs="Tahoma"/>
          <w:sz w:val="20"/>
          <w:szCs w:val="20"/>
        </w:rPr>
        <w:t>A ballot paper will be prepared listing all of the nominated candidates in alphabetical order of surnames (family names).</w:t>
      </w:r>
    </w:p>
    <w:p w:rsidR="007E157B" w:rsidRPr="003F61B8" w:rsidRDefault="007E157B" w:rsidP="007E157B">
      <w:pPr>
        <w:numPr>
          <w:ilvl w:val="0"/>
          <w:numId w:val="34"/>
        </w:numPr>
        <w:tabs>
          <w:tab w:val="clear" w:pos="0"/>
          <w:tab w:val="num" w:pos="-720"/>
          <w:tab w:val="left" w:pos="2268"/>
        </w:tabs>
        <w:suppressAutoHyphens/>
        <w:spacing w:before="120" w:after="0" w:line="240" w:lineRule="auto"/>
        <w:ind w:left="1548" w:hanging="567"/>
        <w:jc w:val="both"/>
        <w:rPr>
          <w:rFonts w:ascii="Tahoma" w:hAnsi="Tahoma" w:cs="Tahoma"/>
          <w:sz w:val="20"/>
          <w:szCs w:val="20"/>
        </w:rPr>
      </w:pPr>
      <w:r w:rsidRPr="003F61B8">
        <w:rPr>
          <w:rFonts w:ascii="Tahoma" w:hAnsi="Tahoma" w:cs="Tahoma"/>
          <w:sz w:val="20"/>
          <w:szCs w:val="20"/>
        </w:rPr>
        <w:t>The Tellers will give a ballot paper to each member of the Committee.</w:t>
      </w:r>
    </w:p>
    <w:p w:rsidR="007E157B" w:rsidRPr="003F61B8" w:rsidRDefault="007E157B" w:rsidP="007E157B">
      <w:pPr>
        <w:numPr>
          <w:ilvl w:val="0"/>
          <w:numId w:val="34"/>
        </w:numPr>
        <w:tabs>
          <w:tab w:val="clear" w:pos="0"/>
          <w:tab w:val="num" w:pos="-720"/>
          <w:tab w:val="left" w:pos="2268"/>
        </w:tabs>
        <w:suppressAutoHyphens/>
        <w:spacing w:before="120" w:after="0" w:line="240" w:lineRule="auto"/>
        <w:ind w:left="1548" w:hanging="567"/>
        <w:jc w:val="both"/>
        <w:rPr>
          <w:rFonts w:ascii="Tahoma" w:hAnsi="Tahoma" w:cs="Tahoma"/>
          <w:sz w:val="20"/>
          <w:szCs w:val="20"/>
        </w:rPr>
      </w:pPr>
      <w:r w:rsidRPr="003F61B8">
        <w:rPr>
          <w:rFonts w:ascii="Tahoma" w:hAnsi="Tahoma" w:cs="Tahoma"/>
          <w:sz w:val="20"/>
          <w:szCs w:val="20"/>
        </w:rPr>
        <w:t>Each member of the Committee should place an X beside the name of the candidate, or in the case of Vice-Chairpersons the candidates, for whom they wish to vote.</w:t>
      </w:r>
    </w:p>
    <w:p w:rsidR="007E157B" w:rsidRPr="003F61B8" w:rsidRDefault="007E157B" w:rsidP="007E157B">
      <w:pPr>
        <w:numPr>
          <w:ilvl w:val="0"/>
          <w:numId w:val="34"/>
        </w:numPr>
        <w:tabs>
          <w:tab w:val="clear" w:pos="0"/>
          <w:tab w:val="num" w:pos="-720"/>
          <w:tab w:val="left" w:pos="2268"/>
        </w:tabs>
        <w:suppressAutoHyphens/>
        <w:spacing w:before="120" w:after="0" w:line="240" w:lineRule="auto"/>
        <w:ind w:left="1548" w:hanging="567"/>
        <w:jc w:val="both"/>
        <w:rPr>
          <w:rFonts w:ascii="Tahoma" w:hAnsi="Tahoma" w:cs="Tahoma"/>
          <w:sz w:val="20"/>
          <w:szCs w:val="20"/>
        </w:rPr>
      </w:pPr>
      <w:r w:rsidRPr="003F61B8">
        <w:rPr>
          <w:rFonts w:ascii="Tahoma" w:hAnsi="Tahoma" w:cs="Tahoma"/>
          <w:sz w:val="20"/>
          <w:szCs w:val="20"/>
        </w:rPr>
        <w:t xml:space="preserve">The Tellers will collect the completed ballot papers from the members of the Committee. </w:t>
      </w:r>
    </w:p>
    <w:p w:rsidR="007E157B" w:rsidRPr="003F61B8" w:rsidRDefault="007E157B" w:rsidP="007E157B">
      <w:pPr>
        <w:numPr>
          <w:ilvl w:val="0"/>
          <w:numId w:val="34"/>
        </w:numPr>
        <w:tabs>
          <w:tab w:val="clear" w:pos="0"/>
          <w:tab w:val="num" w:pos="-261"/>
          <w:tab w:val="left" w:pos="2268"/>
        </w:tabs>
        <w:suppressAutoHyphens/>
        <w:spacing w:before="120" w:after="0" w:line="240" w:lineRule="auto"/>
        <w:ind w:left="2007" w:hanging="567"/>
        <w:jc w:val="both"/>
        <w:rPr>
          <w:rFonts w:ascii="Tahoma" w:hAnsi="Tahoma" w:cs="Tahoma"/>
          <w:sz w:val="20"/>
          <w:szCs w:val="20"/>
        </w:rPr>
      </w:pPr>
      <w:r w:rsidRPr="003F61B8">
        <w:rPr>
          <w:rFonts w:ascii="Tahoma" w:hAnsi="Tahoma" w:cs="Tahoma"/>
          <w:sz w:val="20"/>
          <w:szCs w:val="20"/>
        </w:rPr>
        <w:t>The Tellers will count the ballots and present the result to the designated Chairperson.</w:t>
      </w:r>
    </w:p>
    <w:p w:rsidR="007E157B" w:rsidRPr="003F61B8" w:rsidRDefault="007E157B" w:rsidP="007E157B">
      <w:pPr>
        <w:numPr>
          <w:ilvl w:val="0"/>
          <w:numId w:val="34"/>
        </w:numPr>
        <w:tabs>
          <w:tab w:val="clear" w:pos="0"/>
          <w:tab w:val="num" w:pos="-261"/>
          <w:tab w:val="left" w:pos="2268"/>
        </w:tabs>
        <w:suppressAutoHyphens/>
        <w:spacing w:before="120" w:after="0" w:line="240" w:lineRule="auto"/>
        <w:ind w:left="2007" w:hanging="567"/>
        <w:jc w:val="both"/>
        <w:rPr>
          <w:rFonts w:ascii="Tahoma" w:hAnsi="Tahoma" w:cs="Tahoma"/>
          <w:sz w:val="20"/>
          <w:szCs w:val="20"/>
        </w:rPr>
      </w:pPr>
      <w:r w:rsidRPr="003F61B8">
        <w:rPr>
          <w:rFonts w:ascii="Tahoma" w:hAnsi="Tahoma" w:cs="Tahoma"/>
          <w:sz w:val="20"/>
          <w:szCs w:val="20"/>
        </w:rPr>
        <w:t xml:space="preserve">The designated Chairperson will announce the results. </w:t>
      </w:r>
    </w:p>
    <w:p w:rsidR="007E157B" w:rsidRPr="003F61B8" w:rsidRDefault="007E157B" w:rsidP="007E157B">
      <w:pPr>
        <w:numPr>
          <w:ilvl w:val="0"/>
          <w:numId w:val="34"/>
        </w:numPr>
        <w:tabs>
          <w:tab w:val="clear" w:pos="0"/>
          <w:tab w:val="num" w:pos="-261"/>
          <w:tab w:val="left" w:pos="2268"/>
        </w:tabs>
        <w:suppressAutoHyphens/>
        <w:spacing w:before="120" w:after="0" w:line="240" w:lineRule="auto"/>
        <w:ind w:left="2007" w:hanging="567"/>
        <w:jc w:val="both"/>
        <w:rPr>
          <w:rFonts w:ascii="Tahoma" w:hAnsi="Tahoma" w:cs="Tahoma"/>
          <w:sz w:val="20"/>
          <w:szCs w:val="20"/>
        </w:rPr>
      </w:pPr>
      <w:r w:rsidRPr="003F61B8">
        <w:rPr>
          <w:rFonts w:ascii="Tahoma" w:hAnsi="Tahoma" w:cs="Tahoma"/>
          <w:sz w:val="20"/>
          <w:szCs w:val="20"/>
        </w:rPr>
        <w:t>In the event of a tied vote a run-off election will take place on the same basis between the candidates with the equal highest number of votes.</w:t>
      </w:r>
    </w:p>
    <w:p w:rsidR="007E157B" w:rsidRPr="003F61B8" w:rsidRDefault="007E157B" w:rsidP="007E157B">
      <w:pPr>
        <w:numPr>
          <w:ilvl w:val="0"/>
          <w:numId w:val="34"/>
        </w:numPr>
        <w:tabs>
          <w:tab w:val="clear" w:pos="0"/>
          <w:tab w:val="num" w:pos="-261"/>
          <w:tab w:val="left" w:pos="2268"/>
        </w:tabs>
        <w:suppressAutoHyphens/>
        <w:spacing w:before="120" w:after="0" w:line="240" w:lineRule="auto"/>
        <w:ind w:left="2007" w:hanging="567"/>
        <w:jc w:val="both"/>
        <w:rPr>
          <w:rFonts w:ascii="Tahoma" w:hAnsi="Tahoma" w:cs="Tahoma"/>
          <w:sz w:val="20"/>
          <w:szCs w:val="20"/>
        </w:rPr>
      </w:pPr>
      <w:r w:rsidRPr="003F61B8">
        <w:rPr>
          <w:rFonts w:ascii="Tahoma" w:hAnsi="Tahoma" w:cs="Tahoma"/>
          <w:sz w:val="20"/>
          <w:szCs w:val="20"/>
        </w:rPr>
        <w:t>The same procedures should be applied to the election of Vice-Chairpersons.</w:t>
      </w:r>
    </w:p>
    <w:p w:rsidR="007E157B" w:rsidRPr="0073612F" w:rsidRDefault="007E157B" w:rsidP="007E157B">
      <w:pPr>
        <w:pStyle w:val="AText"/>
        <w:tabs>
          <w:tab w:val="left" w:pos="2268"/>
          <w:tab w:val="left" w:pos="3141"/>
        </w:tabs>
        <w:spacing w:before="120" w:line="240" w:lineRule="auto"/>
        <w:ind w:left="2268" w:hanging="567"/>
        <w:jc w:val="left"/>
        <w:rPr>
          <w:rFonts w:ascii="Tahoma" w:hAnsi="Tahoma" w:cs="Tahoma"/>
          <w:sz w:val="20"/>
          <w:lang w:val="en-GB"/>
        </w:rPr>
      </w:pPr>
    </w:p>
    <w:p w:rsidR="007E157B" w:rsidRPr="0073612F" w:rsidRDefault="007E157B" w:rsidP="007E157B">
      <w:pPr>
        <w:rPr>
          <w:rFonts w:ascii="Tahoma" w:hAnsi="Tahoma" w:cs="Tahoma"/>
          <w:sz w:val="20"/>
        </w:rPr>
      </w:pPr>
      <w:r w:rsidRPr="0073612F">
        <w:rPr>
          <w:rFonts w:ascii="Tahoma" w:hAnsi="Tahoma" w:cs="Tahoma"/>
          <w:sz w:val="20"/>
        </w:rPr>
        <w:t>#############################################################</w:t>
      </w:r>
    </w:p>
    <w:p w:rsidR="007E157B" w:rsidRDefault="007E157B" w:rsidP="007E157B">
      <w:pPr>
        <w:rPr>
          <w:rFonts w:ascii="Tahoma" w:hAnsi="Tahoma" w:cs="Tahoma"/>
          <w:sz w:val="20"/>
        </w:rPr>
      </w:pPr>
      <w:r w:rsidRPr="0073612F">
        <w:rPr>
          <w:rFonts w:ascii="Tahoma" w:hAnsi="Tahoma" w:cs="Tahoma"/>
          <w:sz w:val="20"/>
        </w:rPr>
        <w:t xml:space="preserve">        </w:t>
      </w: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r w:rsidRPr="0073612F">
        <w:rPr>
          <w:rFonts w:ascii="Tahoma" w:hAnsi="Tahoma" w:cs="Tahoma"/>
          <w:sz w:val="20"/>
        </w:rPr>
        <w:t xml:space="preserve">      </w:t>
      </w: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Default="007E157B" w:rsidP="007E157B">
      <w:pPr>
        <w:rPr>
          <w:rFonts w:ascii="Tahoma" w:hAnsi="Tahoma" w:cs="Tahoma"/>
          <w:sz w:val="20"/>
        </w:rPr>
      </w:pPr>
    </w:p>
    <w:p w:rsidR="007E157B" w:rsidRPr="00D765F9" w:rsidRDefault="007E157B" w:rsidP="007E157B">
      <w:pPr>
        <w:rPr>
          <w:rFonts w:ascii="Tahoma" w:hAnsi="Tahoma" w:cs="Tahoma"/>
          <w:sz w:val="20"/>
        </w:rPr>
      </w:pPr>
      <w:r w:rsidRPr="0073612F">
        <w:rPr>
          <w:rFonts w:ascii="Tahoma" w:hAnsi="Tahoma" w:cs="Tahoma"/>
          <w:sz w:val="20"/>
        </w:rPr>
        <w:t xml:space="preserve">        </w:t>
      </w:r>
    </w:p>
    <w:p w:rsidR="007E157B" w:rsidRDefault="007E157B" w:rsidP="007E157B">
      <w:pPr>
        <w:rPr>
          <w:b/>
          <w:u w:val="single"/>
        </w:rPr>
      </w:pPr>
      <w:r w:rsidRPr="00E47FAB">
        <w:rPr>
          <w:b/>
          <w:u w:val="single"/>
        </w:rPr>
        <w:t>ANNEX</w:t>
      </w:r>
      <w:r>
        <w:rPr>
          <w:b/>
          <w:u w:val="single"/>
        </w:rPr>
        <w:t xml:space="preserve"> to By-Laws</w:t>
      </w:r>
      <w:r w:rsidRPr="00E47FAB">
        <w:rPr>
          <w:b/>
          <w:u w:val="single"/>
        </w:rPr>
        <w:t xml:space="preserve">: </w:t>
      </w:r>
    </w:p>
    <w:p w:rsidR="007E157B" w:rsidRDefault="007E157B" w:rsidP="007E157B">
      <w:pPr>
        <w:rPr>
          <w:b/>
          <w:u w:val="single"/>
        </w:rPr>
      </w:pPr>
    </w:p>
    <w:p w:rsidR="007E157B" w:rsidRDefault="007E157B" w:rsidP="007E157B">
      <w:pPr>
        <w:rPr>
          <w:b/>
          <w:sz w:val="28"/>
          <w:szCs w:val="28"/>
          <w:u w:val="single"/>
        </w:rPr>
      </w:pPr>
      <w:r w:rsidRPr="00E47FAB">
        <w:rPr>
          <w:b/>
          <w:sz w:val="28"/>
          <w:szCs w:val="28"/>
          <w:u w:val="single"/>
        </w:rPr>
        <w:t xml:space="preserve">TRANSITIONAL ARRANGEMENTS </w:t>
      </w:r>
    </w:p>
    <w:p w:rsidR="007E157B" w:rsidRPr="002711E8" w:rsidRDefault="007E157B" w:rsidP="007E157B">
      <w:pPr>
        <w:rPr>
          <w:i/>
          <w:sz w:val="20"/>
          <w:szCs w:val="20"/>
        </w:rPr>
      </w:pPr>
      <w:r w:rsidRPr="002711E8">
        <w:rPr>
          <w:i/>
          <w:sz w:val="20"/>
          <w:szCs w:val="20"/>
        </w:rPr>
        <w:t>These arrangements may be changed through a process of negotiation and consultation with staff and others prior to the proposed Extraordinary Conference</w:t>
      </w:r>
      <w:r>
        <w:rPr>
          <w:i/>
          <w:sz w:val="20"/>
          <w:szCs w:val="20"/>
        </w:rPr>
        <w:t>/Assembly. A final version will</w:t>
      </w:r>
      <w:r w:rsidRPr="002711E8">
        <w:rPr>
          <w:i/>
          <w:sz w:val="20"/>
          <w:szCs w:val="20"/>
        </w:rPr>
        <w:t xml:space="preserve"> be placed before the Conference/Assembly for endorsement.</w:t>
      </w:r>
    </w:p>
    <w:p w:rsidR="007E157B" w:rsidRDefault="007E157B" w:rsidP="007E157B">
      <w:pPr>
        <w:rPr>
          <w:b/>
          <w:sz w:val="28"/>
          <w:szCs w:val="28"/>
          <w:u w:val="single"/>
        </w:rPr>
      </w:pPr>
    </w:p>
    <w:p w:rsidR="007E157B" w:rsidRDefault="007E157B" w:rsidP="007E157B">
      <w:pPr>
        <w:numPr>
          <w:ilvl w:val="0"/>
          <w:numId w:val="1"/>
        </w:numPr>
      </w:pPr>
      <w:r>
        <w:t xml:space="preserve">Because these By-Laws have been referred for adoption to a special conference/assembly which would have a very limited period of time in which to conduct its business, certain By-Laws shall not come into effect, if adopted, until the first ordinary conference which takes place in accordance with the provisions of the new By-Laws. These By-Laws would be </w:t>
      </w:r>
      <w:r w:rsidRPr="008340F0">
        <w:rPr>
          <w:b/>
          <w:i/>
        </w:rPr>
        <w:t>By-Law 8.2</w:t>
      </w:r>
      <w:r w:rsidRPr="008340F0">
        <w:rPr>
          <w:i/>
        </w:rPr>
        <w:t>: Composition of the Committee</w:t>
      </w:r>
      <w:r>
        <w:t xml:space="preserve">, </w:t>
      </w:r>
      <w:r w:rsidRPr="008340F0">
        <w:rPr>
          <w:b/>
          <w:i/>
        </w:rPr>
        <w:t>By-Law 8.3</w:t>
      </w:r>
      <w:r w:rsidRPr="008340F0">
        <w:rPr>
          <w:i/>
        </w:rPr>
        <w:t>: Election of the Officers and Committee</w:t>
      </w:r>
      <w:r>
        <w:rPr>
          <w:i/>
        </w:rPr>
        <w:t xml:space="preserve">, and </w:t>
      </w:r>
      <w:r w:rsidRPr="008340F0">
        <w:rPr>
          <w:b/>
          <w:i/>
        </w:rPr>
        <w:t>By-Law 13.2</w:t>
      </w:r>
      <w:r>
        <w:rPr>
          <w:i/>
        </w:rPr>
        <w:t xml:space="preserve">: Appointment of European Director. </w:t>
      </w:r>
      <w:r>
        <w:t>In the case of the Officers and Committee the existing officers and members of the Regional Committee/Executive Board would continue in office until the next ordinary ETUCE Conference, held under the provisions of the new By-Laws. The position of Regional Director would be dealt with as set out below.</w:t>
      </w:r>
    </w:p>
    <w:p w:rsidR="007E157B" w:rsidRDefault="007E157B" w:rsidP="007E157B">
      <w:pPr>
        <w:numPr>
          <w:ilvl w:val="0"/>
          <w:numId w:val="1"/>
        </w:numPr>
      </w:pPr>
      <w:r>
        <w:t>For the period until the next ordinary Regional Conference the present General Secretary of ETUCE will be employed as European Director of ETUCE with the continuation of his present terms and conditions of employment. After the Regional Conference the ETUCE Committee will proceed to select a candidate for appointment as provided under By-Law 13. The present General Secretary will be eligible to apply for and be appointed to the position.</w:t>
      </w:r>
    </w:p>
    <w:p w:rsidR="007E157B" w:rsidRPr="00E47FAB" w:rsidRDefault="007E157B" w:rsidP="007E157B">
      <w:pPr>
        <w:numPr>
          <w:ilvl w:val="0"/>
          <w:numId w:val="1"/>
        </w:numPr>
      </w:pPr>
      <w:r w:rsidRPr="00E47FAB">
        <w:t xml:space="preserve">The operations of the Regional Structure shall be supported by staff employed in the ETUCE Regional Office and in EI Head Office. The current staff of ETUCE should continue to be employed by </w:t>
      </w:r>
      <w:r>
        <w:t xml:space="preserve">the </w:t>
      </w:r>
      <w:r w:rsidRPr="00E47FAB">
        <w:t>ETUCE</w:t>
      </w:r>
      <w:r>
        <w:t xml:space="preserve"> Regional structure </w:t>
      </w:r>
      <w:r w:rsidRPr="00E47FAB">
        <w:t>on a similar basis to staff in other EI Regional Offices. All of such staff will be employed under the general terms and conditions applicable to EI head office staff.</w:t>
      </w:r>
      <w:r>
        <w:t xml:space="preserve"> In any event there would be no adverse change in their terms and conditions of employment.</w:t>
      </w:r>
    </w:p>
    <w:p w:rsidR="007E157B" w:rsidRDefault="007E157B" w:rsidP="007E157B">
      <w:pPr>
        <w:numPr>
          <w:ilvl w:val="0"/>
          <w:numId w:val="1"/>
        </w:numPr>
      </w:pPr>
      <w:r>
        <w:t>All of the staff employed in the present ETUCE office will be employed under the new arrangements at the point of establishment of the new structure.</w:t>
      </w:r>
    </w:p>
    <w:p w:rsidR="007E157B" w:rsidRDefault="007E157B" w:rsidP="007E157B">
      <w:pPr>
        <w:numPr>
          <w:ilvl w:val="0"/>
          <w:numId w:val="1"/>
        </w:numPr>
      </w:pPr>
      <w:r>
        <w:t>In order to ensure that there is no loss of service to the Region the European Director and the General Secretary of EI shall put in place a protocol for the involvement of EI head office staff, who are not assigned to the Region, in the work of the Region.</w:t>
      </w:r>
    </w:p>
    <w:p w:rsidR="007E157B" w:rsidRDefault="007E157B" w:rsidP="007E157B">
      <w:pPr>
        <w:ind w:left="720"/>
      </w:pPr>
    </w:p>
    <w:p w:rsidR="007E157B" w:rsidRDefault="007E157B" w:rsidP="007E157B"/>
    <w:p w:rsidR="007E157B" w:rsidRDefault="007E157B" w:rsidP="007260D7"/>
    <w:sectPr w:rsidR="007E157B" w:rsidSect="00670D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Garamond B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6"/>
      <w:numFmt w:val="lowerLetter"/>
      <w:lvlText w:val="(%1)"/>
      <w:lvlJc w:val="left"/>
      <w:pPr>
        <w:tabs>
          <w:tab w:val="num" w:pos="0"/>
        </w:tabs>
        <w:ind w:left="1305" w:hanging="360"/>
      </w:pPr>
    </w:lvl>
  </w:abstractNum>
  <w:abstractNum w:abstractNumId="1">
    <w:nsid w:val="00000004"/>
    <w:multiLevelType w:val="singleLevel"/>
    <w:tmpl w:val="00000004"/>
    <w:name w:val="WW8Num4"/>
    <w:lvl w:ilvl="0">
      <w:start w:val="1"/>
      <w:numFmt w:val="bullet"/>
      <w:lvlText w:val=""/>
      <w:lvlJc w:val="left"/>
      <w:pPr>
        <w:tabs>
          <w:tab w:val="num" w:pos="0"/>
        </w:tabs>
        <w:ind w:left="1680" w:hanging="360"/>
      </w:pPr>
      <w:rPr>
        <w:rFonts w:ascii="Symbol" w:hAnsi="Symbol" w:cs="Times New Roman"/>
        <w:color w:val="43444B"/>
      </w:rPr>
    </w:lvl>
  </w:abstractNum>
  <w:abstractNum w:abstractNumId="2">
    <w:nsid w:val="00000007"/>
    <w:multiLevelType w:val="singleLevel"/>
    <w:tmpl w:val="00000007"/>
    <w:name w:val="WW8Num7"/>
    <w:lvl w:ilvl="0">
      <w:start w:val="1"/>
      <w:numFmt w:val="decimal"/>
      <w:lvlText w:val="%1)"/>
      <w:lvlJc w:val="left"/>
      <w:pPr>
        <w:tabs>
          <w:tab w:val="num" w:pos="900"/>
        </w:tabs>
        <w:ind w:left="900" w:hanging="540"/>
      </w:pPr>
      <w:rPr>
        <w:rFonts w:ascii="Tahoma" w:eastAsia="Times New Roman" w:hAnsi="Tahoma" w:cs="Tahoma"/>
      </w:rPr>
    </w:lvl>
  </w:abstractNum>
  <w:abstractNum w:abstractNumId="3">
    <w:nsid w:val="00000008"/>
    <w:multiLevelType w:val="singleLevel"/>
    <w:tmpl w:val="00000008"/>
    <w:name w:val="WW8Num8"/>
    <w:lvl w:ilvl="0">
      <w:start w:val="1"/>
      <w:numFmt w:val="lowerLetter"/>
      <w:lvlText w:val="(%1)"/>
      <w:lvlJc w:val="left"/>
      <w:pPr>
        <w:tabs>
          <w:tab w:val="num" w:pos="0"/>
        </w:tabs>
        <w:ind w:left="720" w:hanging="360"/>
      </w:pPr>
      <w:rPr>
        <w:rFonts w:ascii="Tahoma" w:eastAsia="Times New Roman" w:hAnsi="Tahoma" w:cs="Tahoma"/>
      </w:rPr>
    </w:lvl>
  </w:abstractNum>
  <w:abstractNum w:abstractNumId="4">
    <w:nsid w:val="00000009"/>
    <w:multiLevelType w:val="singleLevel"/>
    <w:tmpl w:val="00000009"/>
    <w:name w:val="WW8Num9"/>
    <w:lvl w:ilvl="0">
      <w:start w:val="1"/>
      <w:numFmt w:val="lowerLetter"/>
      <w:lvlText w:val="(%1)"/>
      <w:lvlJc w:val="left"/>
      <w:pPr>
        <w:tabs>
          <w:tab w:val="num" w:pos="0"/>
        </w:tabs>
        <w:ind w:left="1080" w:hanging="360"/>
      </w:pPr>
      <w:rPr>
        <w:rFonts w:ascii="Tahoma" w:eastAsia="Times New Roman" w:hAnsi="Tahoma" w:cs="Times New Roman"/>
      </w:rPr>
    </w:lvl>
  </w:abstractNum>
  <w:abstractNum w:abstractNumId="5">
    <w:nsid w:val="0000000A"/>
    <w:multiLevelType w:val="singleLevel"/>
    <w:tmpl w:val="0000000A"/>
    <w:name w:val="WW8Num10"/>
    <w:lvl w:ilvl="0">
      <w:start w:val="1"/>
      <w:numFmt w:val="lowerRoman"/>
      <w:lvlText w:val="(%1)"/>
      <w:lvlJc w:val="left"/>
      <w:pPr>
        <w:tabs>
          <w:tab w:val="num" w:pos="720"/>
        </w:tabs>
        <w:ind w:left="720" w:hanging="720"/>
      </w:pPr>
      <w:rPr>
        <w:rFonts w:ascii="Tahoma" w:eastAsia="Times New Roman" w:hAnsi="Tahoma" w:cs="Tahoma"/>
      </w:rPr>
    </w:lvl>
  </w:abstractNum>
  <w:abstractNum w:abstractNumId="6">
    <w:nsid w:val="0000000B"/>
    <w:multiLevelType w:val="singleLevel"/>
    <w:tmpl w:val="0000000B"/>
    <w:name w:val="WW8Num11"/>
    <w:lvl w:ilvl="0">
      <w:start w:val="1"/>
      <w:numFmt w:val="lowerRoman"/>
      <w:lvlText w:val="(%1)"/>
      <w:lvlJc w:val="left"/>
      <w:pPr>
        <w:tabs>
          <w:tab w:val="num" w:pos="720"/>
        </w:tabs>
        <w:ind w:left="720" w:hanging="720"/>
      </w:pPr>
    </w:lvl>
  </w:abstractNum>
  <w:abstractNum w:abstractNumId="7">
    <w:nsid w:val="0000000C"/>
    <w:multiLevelType w:val="singleLevel"/>
    <w:tmpl w:val="0000000C"/>
    <w:name w:val="WW8Num12"/>
    <w:lvl w:ilvl="0">
      <w:start w:val="1"/>
      <w:numFmt w:val="lowerLetter"/>
      <w:lvlText w:val="(%1)"/>
      <w:lvlJc w:val="left"/>
      <w:pPr>
        <w:tabs>
          <w:tab w:val="num" w:pos="0"/>
        </w:tabs>
        <w:ind w:left="1697" w:hanging="360"/>
      </w:pPr>
      <w:rPr>
        <w:rFonts w:ascii="Tahoma" w:eastAsia="Times New Roman" w:hAnsi="Tahoma" w:cs="Tahoma"/>
      </w:rPr>
    </w:lvl>
  </w:abstractNum>
  <w:abstractNum w:abstractNumId="8">
    <w:nsid w:val="0000000D"/>
    <w:multiLevelType w:val="singleLevel"/>
    <w:tmpl w:val="0000000D"/>
    <w:name w:val="WW8Num13"/>
    <w:lvl w:ilvl="0">
      <w:start w:val="1"/>
      <w:numFmt w:val="lowerLetter"/>
      <w:lvlText w:val="(%1)"/>
      <w:lvlJc w:val="left"/>
      <w:pPr>
        <w:tabs>
          <w:tab w:val="num" w:pos="0"/>
        </w:tabs>
        <w:ind w:left="1440" w:hanging="360"/>
      </w:pPr>
    </w:lvl>
  </w:abstractNum>
  <w:abstractNum w:abstractNumId="9">
    <w:nsid w:val="0000000E"/>
    <w:multiLevelType w:val="singleLevel"/>
    <w:tmpl w:val="0000000E"/>
    <w:name w:val="WW8Num14"/>
    <w:lvl w:ilvl="0">
      <w:start w:val="1"/>
      <w:numFmt w:val="lowerRoman"/>
      <w:lvlText w:val="(%1)"/>
      <w:lvlJc w:val="left"/>
      <w:pPr>
        <w:tabs>
          <w:tab w:val="num" w:pos="720"/>
        </w:tabs>
        <w:ind w:left="720" w:hanging="720"/>
      </w:pPr>
    </w:lvl>
  </w:abstractNum>
  <w:abstractNum w:abstractNumId="10">
    <w:nsid w:val="0000000F"/>
    <w:multiLevelType w:val="singleLevel"/>
    <w:tmpl w:val="0000000F"/>
    <w:name w:val="WW8Num15"/>
    <w:lvl w:ilvl="0">
      <w:start w:val="1"/>
      <w:numFmt w:val="lowerRoman"/>
      <w:lvlText w:val="(%1)"/>
      <w:lvlJc w:val="left"/>
      <w:pPr>
        <w:tabs>
          <w:tab w:val="num" w:pos="720"/>
        </w:tabs>
        <w:ind w:left="720" w:hanging="720"/>
      </w:pPr>
    </w:lvl>
  </w:abstractNum>
  <w:abstractNum w:abstractNumId="11">
    <w:nsid w:val="00000010"/>
    <w:multiLevelType w:val="multilevel"/>
    <w:tmpl w:val="F0E8BDF6"/>
    <w:name w:val="WW8Num16"/>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2"/>
    <w:multiLevelType w:val="singleLevel"/>
    <w:tmpl w:val="00000012"/>
    <w:name w:val="WW8Num18"/>
    <w:lvl w:ilvl="0">
      <w:start w:val="1"/>
      <w:numFmt w:val="lowerLetter"/>
      <w:lvlText w:val="(%1)"/>
      <w:lvlJc w:val="left"/>
      <w:pPr>
        <w:tabs>
          <w:tab w:val="num" w:pos="0"/>
        </w:tabs>
        <w:ind w:left="1440" w:hanging="360"/>
      </w:pPr>
      <w:rPr>
        <w:rFonts w:ascii="Tahoma" w:eastAsia="Times New Roman" w:hAnsi="Tahoma" w:cs="Tahoma"/>
      </w:rPr>
    </w:lvl>
  </w:abstractNum>
  <w:abstractNum w:abstractNumId="13">
    <w:nsid w:val="00000015"/>
    <w:multiLevelType w:val="singleLevel"/>
    <w:tmpl w:val="00000015"/>
    <w:name w:val="WW8Num21"/>
    <w:lvl w:ilvl="0">
      <w:start w:val="4"/>
      <w:numFmt w:val="bullet"/>
      <w:lvlText w:val="-"/>
      <w:lvlJc w:val="left"/>
      <w:pPr>
        <w:tabs>
          <w:tab w:val="num" w:pos="720"/>
        </w:tabs>
        <w:ind w:left="720" w:hanging="360"/>
      </w:pPr>
      <w:rPr>
        <w:rFonts w:ascii="OpenSymbol" w:hAnsi="OpenSymbol"/>
      </w:rPr>
    </w:lvl>
  </w:abstractNum>
  <w:abstractNum w:abstractNumId="14">
    <w:nsid w:val="00000016"/>
    <w:multiLevelType w:val="singleLevel"/>
    <w:tmpl w:val="00000016"/>
    <w:name w:val="WW8Num22"/>
    <w:lvl w:ilvl="0">
      <w:start w:val="1"/>
      <w:numFmt w:val="lowerLetter"/>
      <w:lvlText w:val="(%1)"/>
      <w:lvlJc w:val="left"/>
      <w:pPr>
        <w:tabs>
          <w:tab w:val="num" w:pos="0"/>
        </w:tabs>
        <w:ind w:left="720" w:hanging="360"/>
      </w:pPr>
      <w:rPr>
        <w:rFonts w:ascii="Tahoma" w:eastAsia="Times New Roman" w:hAnsi="Tahoma" w:cs="Tahoma"/>
      </w:rPr>
    </w:lvl>
  </w:abstractNum>
  <w:abstractNum w:abstractNumId="15">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16">
    <w:nsid w:val="0000001B"/>
    <w:multiLevelType w:val="singleLevel"/>
    <w:tmpl w:val="0000001B"/>
    <w:name w:val="WW8Num27"/>
    <w:lvl w:ilvl="0">
      <w:start w:val="1"/>
      <w:numFmt w:val="lowerLetter"/>
      <w:lvlText w:val="(%1)"/>
      <w:lvlJc w:val="left"/>
      <w:pPr>
        <w:tabs>
          <w:tab w:val="num" w:pos="0"/>
        </w:tabs>
        <w:ind w:left="1440" w:hanging="360"/>
      </w:pPr>
    </w:lvl>
  </w:abstractNum>
  <w:abstractNum w:abstractNumId="17">
    <w:nsid w:val="0000001C"/>
    <w:multiLevelType w:val="singleLevel"/>
    <w:tmpl w:val="0000001C"/>
    <w:name w:val="WW8Num28"/>
    <w:lvl w:ilvl="0">
      <w:start w:val="1"/>
      <w:numFmt w:val="lowerLetter"/>
      <w:lvlText w:val="(%1)"/>
      <w:lvlJc w:val="left"/>
      <w:pPr>
        <w:tabs>
          <w:tab w:val="num" w:pos="0"/>
        </w:tabs>
        <w:ind w:left="1080" w:hanging="720"/>
      </w:pPr>
      <w:rPr>
        <w:rFonts w:ascii="Tahoma" w:eastAsia="Times New Roman" w:hAnsi="Tahoma" w:cs="Tahoma"/>
      </w:rPr>
    </w:lvl>
  </w:abstractNum>
  <w:abstractNum w:abstractNumId="18">
    <w:nsid w:val="0000001E"/>
    <w:multiLevelType w:val="singleLevel"/>
    <w:tmpl w:val="4FAE3226"/>
    <w:name w:val="WW8Num30"/>
    <w:lvl w:ilvl="0">
      <w:start w:val="1"/>
      <w:numFmt w:val="lowerLetter"/>
      <w:lvlText w:val="(%1)"/>
      <w:lvlJc w:val="left"/>
      <w:pPr>
        <w:tabs>
          <w:tab w:val="num" w:pos="0"/>
        </w:tabs>
        <w:ind w:left="1712" w:hanging="360"/>
      </w:pPr>
      <w:rPr>
        <w:rFonts w:ascii="Tahoma" w:eastAsia="Times New Roman" w:hAnsi="Tahoma" w:cs="Tahoma"/>
        <w:color w:val="auto"/>
      </w:rPr>
    </w:lvl>
  </w:abstractNum>
  <w:abstractNum w:abstractNumId="19">
    <w:nsid w:val="0000001F"/>
    <w:multiLevelType w:val="singleLevel"/>
    <w:tmpl w:val="0000001F"/>
    <w:name w:val="WW8Num31"/>
    <w:lvl w:ilvl="0">
      <w:start w:val="1"/>
      <w:numFmt w:val="lowerLetter"/>
      <w:lvlText w:val="(%1)"/>
      <w:lvlJc w:val="left"/>
      <w:pPr>
        <w:tabs>
          <w:tab w:val="num" w:pos="0"/>
        </w:tabs>
        <w:ind w:left="1560" w:hanging="360"/>
      </w:pPr>
    </w:lvl>
  </w:abstractNum>
  <w:abstractNum w:abstractNumId="20">
    <w:nsid w:val="00000020"/>
    <w:multiLevelType w:val="singleLevel"/>
    <w:tmpl w:val="00000020"/>
    <w:name w:val="WW8Num32"/>
    <w:lvl w:ilvl="0">
      <w:start w:val="1"/>
      <w:numFmt w:val="lowerLetter"/>
      <w:lvlText w:val="%1)"/>
      <w:lvlJc w:val="left"/>
      <w:pPr>
        <w:tabs>
          <w:tab w:val="num" w:pos="540"/>
        </w:tabs>
        <w:ind w:left="540" w:hanging="540"/>
      </w:pPr>
    </w:lvl>
  </w:abstractNum>
  <w:abstractNum w:abstractNumId="21">
    <w:nsid w:val="00000021"/>
    <w:multiLevelType w:val="singleLevel"/>
    <w:tmpl w:val="00000021"/>
    <w:name w:val="WW8Num33"/>
    <w:lvl w:ilvl="0">
      <w:start w:val="1"/>
      <w:numFmt w:val="lowerLetter"/>
      <w:lvlText w:val="(%1)"/>
      <w:lvlJc w:val="left"/>
      <w:pPr>
        <w:tabs>
          <w:tab w:val="num" w:pos="0"/>
        </w:tabs>
        <w:ind w:left="1560" w:hanging="360"/>
      </w:pPr>
    </w:lvl>
  </w:abstractNum>
  <w:abstractNum w:abstractNumId="22">
    <w:nsid w:val="00000022"/>
    <w:multiLevelType w:val="singleLevel"/>
    <w:tmpl w:val="00000022"/>
    <w:name w:val="WW8Num34"/>
    <w:lvl w:ilvl="0">
      <w:start w:val="1"/>
      <w:numFmt w:val="lowerRoman"/>
      <w:lvlText w:val="(%1)"/>
      <w:lvlJc w:val="left"/>
      <w:pPr>
        <w:tabs>
          <w:tab w:val="num" w:pos="900"/>
        </w:tabs>
        <w:ind w:left="900" w:hanging="720"/>
      </w:pPr>
    </w:lvl>
  </w:abstractNum>
  <w:abstractNum w:abstractNumId="23">
    <w:nsid w:val="00000023"/>
    <w:multiLevelType w:val="singleLevel"/>
    <w:tmpl w:val="00000023"/>
    <w:name w:val="WW8Num35"/>
    <w:lvl w:ilvl="0">
      <w:start w:val="1"/>
      <w:numFmt w:val="lowerLetter"/>
      <w:lvlText w:val="(%1)"/>
      <w:lvlJc w:val="left"/>
      <w:pPr>
        <w:tabs>
          <w:tab w:val="num" w:pos="0"/>
        </w:tabs>
        <w:ind w:left="1647" w:hanging="360"/>
      </w:pPr>
    </w:lvl>
  </w:abstractNum>
  <w:abstractNum w:abstractNumId="24">
    <w:nsid w:val="04474111"/>
    <w:multiLevelType w:val="hybridMultilevel"/>
    <w:tmpl w:val="E1DC67E2"/>
    <w:name w:val="WW8Num3"/>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04E33863"/>
    <w:multiLevelType w:val="hybridMultilevel"/>
    <w:tmpl w:val="BB2AE22A"/>
    <w:lvl w:ilvl="0" w:tplc="3D1E28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690624D"/>
    <w:multiLevelType w:val="hybridMultilevel"/>
    <w:tmpl w:val="767E1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2DD37B1"/>
    <w:multiLevelType w:val="multilevel"/>
    <w:tmpl w:val="5EBE2532"/>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8">
    <w:nsid w:val="251421AA"/>
    <w:multiLevelType w:val="hybridMultilevel"/>
    <w:tmpl w:val="1D4A08B8"/>
    <w:name w:val="WW8Num1622"/>
    <w:lvl w:ilvl="0" w:tplc="E4588660">
      <w:start w:val="1"/>
      <w:numFmt w:val="lowerLetter"/>
      <w:lvlText w:val="(%1)"/>
      <w:lvlJc w:val="left"/>
      <w:pPr>
        <w:ind w:left="720" w:hanging="360"/>
      </w:pPr>
      <w:rPr>
        <w:rFonts w:ascii="Arial" w:hAnsi="Arial" w:hint="default"/>
        <w:b w:val="0"/>
        <w:i w:val="0"/>
        <w:sz w:val="18"/>
      </w:rPr>
    </w:lvl>
    <w:lvl w:ilvl="1" w:tplc="ED30E1E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F1C0D2D"/>
    <w:multiLevelType w:val="multilevel"/>
    <w:tmpl w:val="32766936"/>
    <w:lvl w:ilvl="0">
      <w:start w:val="13"/>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0">
    <w:nsid w:val="33690F8A"/>
    <w:multiLevelType w:val="hybridMultilevel"/>
    <w:tmpl w:val="53ECF07E"/>
    <w:name w:val="WW8Num16222"/>
    <w:lvl w:ilvl="0" w:tplc="E4588660">
      <w:start w:val="1"/>
      <w:numFmt w:val="lowerLetter"/>
      <w:lvlText w:val="(%1)"/>
      <w:lvlJc w:val="left"/>
      <w:pPr>
        <w:ind w:left="1854" w:hanging="360"/>
      </w:pPr>
      <w:rPr>
        <w:rFonts w:ascii="Arial" w:hAnsi="Arial" w:hint="default"/>
        <w:b w:val="0"/>
        <w:i w:val="0"/>
        <w:sz w:val="18"/>
      </w:rPr>
    </w:lvl>
    <w:lvl w:ilvl="1" w:tplc="0C090019">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33F634CA"/>
    <w:multiLevelType w:val="multilevel"/>
    <w:tmpl w:val="E5BE3FFC"/>
    <w:lvl w:ilvl="0">
      <w:start w:val="7"/>
      <w:numFmt w:val="decimal"/>
      <w:lvlText w:val="%1"/>
      <w:lvlJc w:val="left"/>
      <w:pPr>
        <w:ind w:left="375" w:hanging="3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2">
    <w:nsid w:val="44F76923"/>
    <w:multiLevelType w:val="hybridMultilevel"/>
    <w:tmpl w:val="7634375E"/>
    <w:name w:val="WW8Num1622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4EF25F72"/>
    <w:multiLevelType w:val="singleLevel"/>
    <w:tmpl w:val="00000011"/>
    <w:lvl w:ilvl="0">
      <w:start w:val="1"/>
      <w:numFmt w:val="lowerRoman"/>
      <w:lvlText w:val="(%1)"/>
      <w:lvlJc w:val="left"/>
      <w:pPr>
        <w:tabs>
          <w:tab w:val="num" w:pos="0"/>
        </w:tabs>
        <w:ind w:left="720" w:hanging="360"/>
      </w:pPr>
    </w:lvl>
  </w:abstractNum>
  <w:abstractNum w:abstractNumId="34">
    <w:nsid w:val="67E161CD"/>
    <w:multiLevelType w:val="hybridMultilevel"/>
    <w:tmpl w:val="FDAC50B6"/>
    <w:lvl w:ilvl="0" w:tplc="490CC8E8">
      <w:start w:val="1"/>
      <w:numFmt w:val="low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8"/>
  </w:num>
  <w:num w:numId="27">
    <w:abstractNumId w:val="30"/>
  </w:num>
  <w:num w:numId="28">
    <w:abstractNumId w:val="3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7"/>
  </w:num>
  <w:num w:numId="32">
    <w:abstractNumId w:val="31"/>
  </w:num>
  <w:num w:numId="33">
    <w:abstractNumId w:val="29"/>
  </w:num>
  <w:num w:numId="34">
    <w:abstractNumId w:val="3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0D7"/>
    <w:rsid w:val="001C6408"/>
    <w:rsid w:val="001E7D7C"/>
    <w:rsid w:val="004D2E95"/>
    <w:rsid w:val="004D7221"/>
    <w:rsid w:val="00670D99"/>
    <w:rsid w:val="006C7F8B"/>
    <w:rsid w:val="006F4DD4"/>
    <w:rsid w:val="0070384F"/>
    <w:rsid w:val="007260D7"/>
    <w:rsid w:val="00747621"/>
    <w:rsid w:val="007E157B"/>
    <w:rsid w:val="007F4449"/>
    <w:rsid w:val="007F741D"/>
    <w:rsid w:val="008431E0"/>
    <w:rsid w:val="00AC648C"/>
    <w:rsid w:val="00B76BDD"/>
    <w:rsid w:val="00F6679D"/>
    <w:rsid w:val="00F75E08"/>
    <w:rsid w:val="00FC70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99"/>
    <w:rPr>
      <w:lang w:val="en-IE"/>
    </w:rPr>
  </w:style>
  <w:style w:type="paragraph" w:styleId="Heading6">
    <w:name w:val="heading 6"/>
    <w:basedOn w:val="Normal"/>
    <w:next w:val="Normal"/>
    <w:link w:val="Heading6Char"/>
    <w:qFormat/>
    <w:rsid w:val="007E157B"/>
    <w:pPr>
      <w:numPr>
        <w:ilvl w:val="5"/>
        <w:numId w:val="1"/>
      </w:numPr>
      <w:suppressAutoHyphens/>
      <w:spacing w:before="240" w:after="60" w:line="240" w:lineRule="auto"/>
      <w:jc w:val="both"/>
      <w:outlineLvl w:val="5"/>
    </w:pPr>
    <w:rPr>
      <w:rFonts w:ascii="Times New Roman" w:eastAsia="Times New Roman" w:hAnsi="Times New Roman" w:cs="Calibri"/>
      <w:i/>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0D7"/>
    <w:rPr>
      <w:color w:val="0000FF"/>
      <w:u w:val="single"/>
    </w:rPr>
  </w:style>
  <w:style w:type="character" w:customStyle="1" w:styleId="Heading6Char">
    <w:name w:val="Heading 6 Char"/>
    <w:basedOn w:val="DefaultParagraphFont"/>
    <w:link w:val="Heading6"/>
    <w:rsid w:val="007E157B"/>
    <w:rPr>
      <w:rFonts w:ascii="Times New Roman" w:eastAsia="Times New Roman" w:hAnsi="Times New Roman" w:cs="Calibri"/>
      <w:i/>
      <w:szCs w:val="20"/>
      <w:lang w:val="en-US" w:eastAsia="ar-SA"/>
    </w:rPr>
  </w:style>
  <w:style w:type="paragraph" w:styleId="ListParagraph">
    <w:name w:val="List Paragraph"/>
    <w:basedOn w:val="Normal"/>
    <w:uiPriority w:val="34"/>
    <w:qFormat/>
    <w:rsid w:val="007E157B"/>
    <w:pPr>
      <w:suppressAutoHyphens/>
      <w:ind w:left="720"/>
    </w:pPr>
    <w:rPr>
      <w:rFonts w:ascii="Calibri" w:eastAsia="Calibri" w:hAnsi="Calibri" w:cs="Calibri"/>
      <w:lang w:val="en-GB" w:eastAsia="ar-SA"/>
    </w:rPr>
  </w:style>
  <w:style w:type="paragraph" w:styleId="Header">
    <w:name w:val="header"/>
    <w:basedOn w:val="Normal"/>
    <w:link w:val="HeaderChar"/>
    <w:uiPriority w:val="99"/>
    <w:semiHidden/>
    <w:rsid w:val="007E157B"/>
    <w:pPr>
      <w:tabs>
        <w:tab w:val="center" w:pos="4513"/>
        <w:tab w:val="right" w:pos="9026"/>
      </w:tabs>
      <w:suppressAutoHyphens/>
    </w:pPr>
    <w:rPr>
      <w:rFonts w:ascii="Calibri" w:eastAsia="Calibri" w:hAnsi="Calibri" w:cs="Calibri"/>
      <w:lang w:val="en-GB" w:eastAsia="ar-SA"/>
    </w:rPr>
  </w:style>
  <w:style w:type="character" w:customStyle="1" w:styleId="HeaderChar">
    <w:name w:val="Header Char"/>
    <w:basedOn w:val="DefaultParagraphFont"/>
    <w:link w:val="Header"/>
    <w:uiPriority w:val="99"/>
    <w:semiHidden/>
    <w:rsid w:val="007E157B"/>
    <w:rPr>
      <w:rFonts w:ascii="Calibri" w:eastAsia="Calibri" w:hAnsi="Calibri" w:cs="Calibri"/>
      <w:lang w:eastAsia="ar-SA"/>
    </w:rPr>
  </w:style>
  <w:style w:type="paragraph" w:styleId="Title">
    <w:name w:val="Title"/>
    <w:basedOn w:val="Normal"/>
    <w:next w:val="Subtitle"/>
    <w:link w:val="TitleChar"/>
    <w:qFormat/>
    <w:rsid w:val="007E157B"/>
    <w:pPr>
      <w:widowControl w:val="0"/>
      <w:suppressAutoHyphens/>
      <w:spacing w:before="120" w:after="120" w:line="240" w:lineRule="auto"/>
      <w:jc w:val="center"/>
    </w:pPr>
    <w:rPr>
      <w:rFonts w:ascii="Arial" w:eastAsia="Times New Roman" w:hAnsi="Arial" w:cs="Calibri"/>
      <w:b/>
      <w:sz w:val="28"/>
      <w:szCs w:val="20"/>
      <w:lang w:val="fr-BE" w:eastAsia="ar-SA"/>
    </w:rPr>
  </w:style>
  <w:style w:type="character" w:customStyle="1" w:styleId="TitleChar">
    <w:name w:val="Title Char"/>
    <w:basedOn w:val="DefaultParagraphFont"/>
    <w:link w:val="Title"/>
    <w:rsid w:val="007E157B"/>
    <w:rPr>
      <w:rFonts w:ascii="Arial" w:eastAsia="Times New Roman" w:hAnsi="Arial" w:cs="Calibri"/>
      <w:b/>
      <w:sz w:val="28"/>
      <w:szCs w:val="20"/>
      <w:lang w:val="fr-BE" w:eastAsia="ar-SA"/>
    </w:rPr>
  </w:style>
  <w:style w:type="paragraph" w:customStyle="1" w:styleId="AText">
    <w:name w:val="A_Text"/>
    <w:basedOn w:val="Normal"/>
    <w:rsid w:val="007E157B"/>
    <w:pPr>
      <w:suppressAutoHyphens/>
      <w:overflowPunct w:val="0"/>
      <w:autoSpaceDE w:val="0"/>
      <w:spacing w:after="0" w:line="300" w:lineRule="exact"/>
      <w:jc w:val="both"/>
      <w:textAlignment w:val="baseline"/>
    </w:pPr>
    <w:rPr>
      <w:rFonts w:ascii="Garamond BE" w:eastAsia="Times New Roman" w:hAnsi="Garamond BE" w:cs="Calibri"/>
      <w:szCs w:val="20"/>
      <w:lang w:val="de-DE" w:eastAsia="ar-SA"/>
    </w:rPr>
  </w:style>
  <w:style w:type="paragraph" w:styleId="BodyTextIndent3">
    <w:name w:val="Body Text Indent 3"/>
    <w:basedOn w:val="Normal"/>
    <w:link w:val="BodyTextIndent3Char"/>
    <w:rsid w:val="007E157B"/>
    <w:pPr>
      <w:tabs>
        <w:tab w:val="left" w:pos="-720"/>
      </w:tabs>
      <w:suppressAutoHyphens/>
      <w:spacing w:after="0" w:line="240" w:lineRule="auto"/>
      <w:ind w:left="360" w:hanging="360"/>
    </w:pPr>
    <w:rPr>
      <w:rFonts w:ascii="Times New Roman" w:eastAsia="Times New Roman" w:hAnsi="Times New Roman" w:cs="Calibri"/>
      <w:sz w:val="18"/>
      <w:szCs w:val="20"/>
      <w:lang w:val="en-GB" w:eastAsia="ar-SA"/>
    </w:rPr>
  </w:style>
  <w:style w:type="character" w:customStyle="1" w:styleId="BodyTextIndent3Char">
    <w:name w:val="Body Text Indent 3 Char"/>
    <w:basedOn w:val="DefaultParagraphFont"/>
    <w:link w:val="BodyTextIndent3"/>
    <w:rsid w:val="007E157B"/>
    <w:rPr>
      <w:rFonts w:ascii="Times New Roman" w:eastAsia="Times New Roman" w:hAnsi="Times New Roman" w:cs="Calibri"/>
      <w:sz w:val="18"/>
      <w:szCs w:val="20"/>
      <w:lang w:eastAsia="ar-SA"/>
    </w:rPr>
  </w:style>
  <w:style w:type="paragraph" w:styleId="Subtitle">
    <w:name w:val="Subtitle"/>
    <w:basedOn w:val="Normal"/>
    <w:next w:val="Normal"/>
    <w:link w:val="SubtitleChar"/>
    <w:uiPriority w:val="11"/>
    <w:qFormat/>
    <w:rsid w:val="007E157B"/>
    <w:pPr>
      <w:numPr>
        <w:ilvl w:val="1"/>
      </w:numPr>
      <w:suppressAutoHyphens/>
    </w:pPr>
    <w:rPr>
      <w:rFonts w:ascii="Cambria" w:eastAsia="Times New Roman" w:hAnsi="Cambria" w:cs="Times New Roman"/>
      <w:i/>
      <w:iCs/>
      <w:color w:val="4F81BD"/>
      <w:spacing w:val="15"/>
      <w:sz w:val="24"/>
      <w:szCs w:val="24"/>
      <w:lang w:val="en-GB" w:eastAsia="ar-SA"/>
    </w:rPr>
  </w:style>
  <w:style w:type="character" w:customStyle="1" w:styleId="SubtitleChar">
    <w:name w:val="Subtitle Char"/>
    <w:basedOn w:val="DefaultParagraphFont"/>
    <w:link w:val="Subtitle"/>
    <w:uiPriority w:val="11"/>
    <w:rsid w:val="007E157B"/>
    <w:rPr>
      <w:rFonts w:ascii="Cambria" w:eastAsia="Times New Roman" w:hAnsi="Cambria" w:cs="Times New Roman"/>
      <w:i/>
      <w:iCs/>
      <w:color w:val="4F81BD"/>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IUnit xmlns="db13979b-e751-4565-a77b-71e7edb4f069"/>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Props1.xml><?xml version="1.0" encoding="utf-8"?>
<ds:datastoreItem xmlns:ds="http://schemas.openxmlformats.org/officeDocument/2006/customXml" ds:itemID="{B9984BA9-CEFD-46F9-B679-09292001AEB8}"/>
</file>

<file path=customXml/itemProps2.xml><?xml version="1.0" encoding="utf-8"?>
<ds:datastoreItem xmlns:ds="http://schemas.openxmlformats.org/officeDocument/2006/customXml" ds:itemID="{00F7AF8C-C0BA-4E07-B949-9B805F41293E}"/>
</file>

<file path=customXml/itemProps3.xml><?xml version="1.0" encoding="utf-8"?>
<ds:datastoreItem xmlns:ds="http://schemas.openxmlformats.org/officeDocument/2006/customXml" ds:itemID="{437F5328-E7C6-46FD-8D15-147220D61875}"/>
</file>

<file path=customXml/itemProps4.xml><?xml version="1.0" encoding="utf-8"?>
<ds:datastoreItem xmlns:ds="http://schemas.openxmlformats.org/officeDocument/2006/customXml" ds:itemID="{F16F8545-CA34-4811-91B3-F834287D326C}"/>
</file>

<file path=docProps/app.xml><?xml version="1.0" encoding="utf-8"?>
<Properties xmlns="http://schemas.openxmlformats.org/officeDocument/2006/extended-properties" xmlns:vt="http://schemas.openxmlformats.org/officeDocument/2006/docPropsVTypes">
  <Template>Normal</Template>
  <TotalTime>13</TotalTime>
  <Pages>1</Pages>
  <Words>7146</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charllenn</dc:creator>
  <cp:lastModifiedBy>charllenn</cp:lastModifiedBy>
  <cp:revision>1</cp:revision>
  <dcterms:created xsi:type="dcterms:W3CDTF">2010-05-10T12:25:00Z</dcterms:created>
  <dcterms:modified xsi:type="dcterms:W3CDTF">2010-05-10T12:51:00Z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